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E8" w:rsidRPr="009373A4" w:rsidRDefault="000131B7" w:rsidP="000131B7">
      <w:pPr>
        <w:ind w:right="-4536"/>
        <w:jc w:val="center"/>
        <w:rPr>
          <w:b/>
        </w:rPr>
      </w:pPr>
      <w:r w:rsidRPr="000131B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9702E8" w:rsidRPr="009373A4">
        <w:rPr>
          <w:b/>
        </w:rPr>
        <w:t>Приложение</w:t>
      </w:r>
    </w:p>
    <w:p w:rsidR="005A1200" w:rsidRPr="009373A4" w:rsidRDefault="005A1200" w:rsidP="000131B7">
      <w:pPr>
        <w:ind w:right="-4536"/>
        <w:jc w:val="center"/>
        <w:rPr>
          <w:b/>
        </w:rPr>
      </w:pPr>
    </w:p>
    <w:p w:rsidR="009702E8" w:rsidRPr="009373A4" w:rsidRDefault="009702E8" w:rsidP="000131B7">
      <w:pPr>
        <w:ind w:firstLine="142"/>
        <w:jc w:val="center"/>
        <w:rPr>
          <w:b/>
        </w:rPr>
      </w:pPr>
      <w:r w:rsidRPr="009373A4">
        <w:rPr>
          <w:b/>
        </w:rPr>
        <w:t xml:space="preserve">Государственное бюджетное общеобразовательное учреждение </w:t>
      </w:r>
    </w:p>
    <w:p w:rsidR="009702E8" w:rsidRPr="009373A4" w:rsidRDefault="009702E8" w:rsidP="000131B7">
      <w:pPr>
        <w:ind w:firstLine="142"/>
        <w:jc w:val="center"/>
        <w:rPr>
          <w:b/>
        </w:rPr>
      </w:pPr>
    </w:p>
    <w:p w:rsidR="009702E8" w:rsidRPr="009373A4" w:rsidRDefault="009702E8" w:rsidP="000131B7">
      <w:pPr>
        <w:ind w:firstLine="142"/>
        <w:jc w:val="center"/>
        <w:rPr>
          <w:b/>
        </w:rPr>
      </w:pPr>
      <w:r w:rsidRPr="009373A4">
        <w:rPr>
          <w:b/>
        </w:rPr>
        <w:t>Ростовской области «Цимлянская школа - интернат»</w:t>
      </w:r>
    </w:p>
    <w:p w:rsidR="009702E8" w:rsidRPr="009373A4" w:rsidRDefault="009702E8" w:rsidP="000131B7">
      <w:pPr>
        <w:ind w:firstLine="142"/>
        <w:jc w:val="center"/>
        <w:rPr>
          <w:b/>
        </w:rPr>
      </w:pPr>
    </w:p>
    <w:p w:rsidR="000131B7" w:rsidRPr="009373A4" w:rsidRDefault="000131B7" w:rsidP="000131B7">
      <w:pPr>
        <w:spacing w:before="240"/>
        <w:ind w:firstLine="142"/>
        <w:jc w:val="center"/>
        <w:rPr>
          <w:b/>
        </w:rPr>
      </w:pPr>
    </w:p>
    <w:tbl>
      <w:tblPr>
        <w:tblW w:w="15861" w:type="dxa"/>
        <w:tblLook w:val="04A0"/>
      </w:tblPr>
      <w:tblGrid>
        <w:gridCol w:w="5211"/>
        <w:gridCol w:w="4111"/>
        <w:gridCol w:w="6539"/>
      </w:tblGrid>
      <w:tr w:rsidR="003E686E" w:rsidRPr="008F117B" w:rsidTr="00823ABA">
        <w:trPr>
          <w:trHeight w:val="1839"/>
        </w:trPr>
        <w:tc>
          <w:tcPr>
            <w:tcW w:w="5211" w:type="dxa"/>
          </w:tcPr>
          <w:p w:rsidR="003E686E" w:rsidRPr="008F117B" w:rsidRDefault="003E686E" w:rsidP="00823ABA">
            <w:pPr>
              <w:rPr>
                <w:b/>
              </w:rPr>
            </w:pPr>
            <w:r w:rsidRPr="008F117B">
              <w:rPr>
                <w:b/>
              </w:rPr>
              <w:t>РАССМОТРЕНО</w:t>
            </w:r>
          </w:p>
          <w:p w:rsidR="003E686E" w:rsidRPr="008F117B" w:rsidRDefault="003E686E" w:rsidP="00823ABA">
            <w:pPr>
              <w:rPr>
                <w:b/>
              </w:rPr>
            </w:pPr>
            <w:r w:rsidRPr="008F117B">
              <w:rPr>
                <w:b/>
              </w:rPr>
              <w:t xml:space="preserve">на заседании ШМО  </w:t>
            </w:r>
          </w:p>
          <w:p w:rsidR="003E686E" w:rsidRPr="008F117B" w:rsidRDefault="003E686E" w:rsidP="00823ABA">
            <w:pPr>
              <w:rPr>
                <w:b/>
                <w:color w:val="000000"/>
              </w:rPr>
            </w:pPr>
            <w:r w:rsidRPr="008F117B">
              <w:rPr>
                <w:b/>
              </w:rPr>
              <w:t xml:space="preserve">_________ </w:t>
            </w:r>
            <w:r>
              <w:rPr>
                <w:b/>
              </w:rPr>
              <w:t xml:space="preserve">рук. </w:t>
            </w:r>
            <w:r w:rsidRPr="008F117B">
              <w:rPr>
                <w:b/>
              </w:rPr>
              <w:t>Гавриленко Н.В.</w:t>
            </w:r>
          </w:p>
          <w:p w:rsidR="003E686E" w:rsidRDefault="003E686E" w:rsidP="00823ABA">
            <w:pPr>
              <w:rPr>
                <w:b/>
              </w:rPr>
            </w:pPr>
            <w:r w:rsidRPr="008F117B">
              <w:rPr>
                <w:b/>
              </w:rPr>
              <w:t>протокол</w:t>
            </w:r>
            <w:r>
              <w:rPr>
                <w:b/>
              </w:rPr>
              <w:t xml:space="preserve"> </w:t>
            </w:r>
            <w:r w:rsidRPr="008F117B">
              <w:rPr>
                <w:b/>
              </w:rPr>
              <w:t>№___</w:t>
            </w:r>
            <w:r>
              <w:rPr>
                <w:b/>
              </w:rPr>
              <w:t>_</w:t>
            </w:r>
          </w:p>
          <w:p w:rsidR="003E686E" w:rsidRPr="008F117B" w:rsidRDefault="003E686E" w:rsidP="00823ABA">
            <w:pPr>
              <w:rPr>
                <w:b/>
              </w:rPr>
            </w:pPr>
            <w:r w:rsidRPr="008F117B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3E686E" w:rsidRPr="008F117B" w:rsidRDefault="003E686E" w:rsidP="00823ABA">
            <w:pPr>
              <w:ind w:firstLine="142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3E686E" w:rsidRPr="008F117B" w:rsidRDefault="003E686E" w:rsidP="00823ABA">
            <w:pPr>
              <w:ind w:firstLine="142"/>
              <w:rPr>
                <w:b/>
              </w:rPr>
            </w:pPr>
            <w:r>
              <w:rPr>
                <w:b/>
              </w:rPr>
              <w:t>з</w:t>
            </w:r>
            <w:r w:rsidRPr="008F117B">
              <w:rPr>
                <w:b/>
              </w:rPr>
              <w:t xml:space="preserve">ам. директора по УВР  </w:t>
            </w:r>
          </w:p>
          <w:p w:rsidR="003E686E" w:rsidRPr="008F117B" w:rsidRDefault="003E686E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  Бочарова Л.В.</w:t>
            </w:r>
          </w:p>
          <w:p w:rsidR="003E686E" w:rsidRPr="008F117B" w:rsidRDefault="003E686E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 xml:space="preserve">«      »___________201___ </w:t>
            </w:r>
          </w:p>
        </w:tc>
        <w:tc>
          <w:tcPr>
            <w:tcW w:w="6539" w:type="dxa"/>
          </w:tcPr>
          <w:p w:rsidR="003E686E" w:rsidRPr="008F117B" w:rsidRDefault="003E686E" w:rsidP="00823ABA">
            <w:pPr>
              <w:ind w:firstLine="142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3E686E" w:rsidRPr="008F117B" w:rsidRDefault="003E686E" w:rsidP="00823ABA">
            <w:pPr>
              <w:ind w:firstLine="142"/>
              <w:rPr>
                <w:b/>
                <w:color w:val="000000"/>
              </w:rPr>
            </w:pPr>
            <w:r>
              <w:rPr>
                <w:b/>
              </w:rPr>
              <w:t>д</w:t>
            </w:r>
            <w:r w:rsidRPr="008F117B">
              <w:rPr>
                <w:b/>
              </w:rPr>
              <w:t xml:space="preserve">иректор   </w:t>
            </w:r>
            <w:r w:rsidRPr="008F117B">
              <w:rPr>
                <w:b/>
                <w:color w:val="000000"/>
              </w:rPr>
              <w:t xml:space="preserve"> ГБОУ РО</w:t>
            </w:r>
          </w:p>
          <w:p w:rsidR="003E686E" w:rsidRPr="008F117B" w:rsidRDefault="003E686E" w:rsidP="00823ABA">
            <w:pPr>
              <w:ind w:firstLine="142"/>
              <w:rPr>
                <w:b/>
                <w:color w:val="000000"/>
              </w:rPr>
            </w:pPr>
            <w:r w:rsidRPr="008F117B">
              <w:rPr>
                <w:b/>
                <w:color w:val="000000"/>
              </w:rPr>
              <w:t xml:space="preserve"> « Цимлянская школа – интернат»</w:t>
            </w:r>
          </w:p>
          <w:p w:rsidR="003E686E" w:rsidRPr="008F117B" w:rsidRDefault="003E686E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_____________ Кочергина Л.А.</w:t>
            </w:r>
          </w:p>
          <w:p w:rsidR="003E686E" w:rsidRPr="008F117B" w:rsidRDefault="003E686E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приказ № ____  </w:t>
            </w:r>
            <w:r w:rsidRPr="008F117B">
              <w:rPr>
                <w:b/>
              </w:rPr>
              <w:t>«      » ____________ 201___</w:t>
            </w:r>
          </w:p>
          <w:p w:rsidR="003E686E" w:rsidRPr="008F117B" w:rsidRDefault="003E686E" w:rsidP="00823ABA">
            <w:pPr>
              <w:ind w:firstLine="142"/>
              <w:rPr>
                <w:b/>
              </w:rPr>
            </w:pPr>
          </w:p>
          <w:p w:rsidR="003E686E" w:rsidRPr="008F117B" w:rsidRDefault="003E686E" w:rsidP="00823ABA">
            <w:pPr>
              <w:ind w:firstLine="142"/>
              <w:rPr>
                <w:b/>
              </w:rPr>
            </w:pPr>
          </w:p>
        </w:tc>
      </w:tr>
    </w:tbl>
    <w:p w:rsidR="009373A4" w:rsidRDefault="009373A4" w:rsidP="000131B7">
      <w:pPr>
        <w:spacing w:before="240"/>
        <w:ind w:firstLine="142"/>
        <w:jc w:val="center"/>
        <w:rPr>
          <w:b/>
        </w:rPr>
      </w:pPr>
    </w:p>
    <w:p w:rsidR="009702E8" w:rsidRPr="009373A4" w:rsidRDefault="009702E8" w:rsidP="000131B7">
      <w:pPr>
        <w:spacing w:before="240"/>
        <w:ind w:firstLine="142"/>
        <w:jc w:val="center"/>
        <w:rPr>
          <w:b/>
        </w:rPr>
      </w:pPr>
      <w:r w:rsidRPr="009373A4">
        <w:rPr>
          <w:b/>
        </w:rPr>
        <w:t>РАБОЧАЯ ПРОГРАММА</w:t>
      </w:r>
    </w:p>
    <w:p w:rsidR="009702E8" w:rsidRPr="009373A4" w:rsidRDefault="009702E8" w:rsidP="000131B7">
      <w:pPr>
        <w:spacing w:before="240"/>
        <w:ind w:firstLine="142"/>
        <w:jc w:val="center"/>
        <w:rPr>
          <w:b/>
        </w:rPr>
      </w:pPr>
      <w:r w:rsidRPr="009373A4">
        <w:rPr>
          <w:b/>
        </w:rPr>
        <w:t xml:space="preserve">по </w:t>
      </w:r>
      <w:r w:rsidR="005A1200" w:rsidRPr="009373A4">
        <w:rPr>
          <w:b/>
        </w:rPr>
        <w:t>информатике</w:t>
      </w:r>
      <w:r w:rsidRPr="009373A4">
        <w:rPr>
          <w:b/>
        </w:rPr>
        <w:t xml:space="preserve"> -  9 класс.</w:t>
      </w:r>
    </w:p>
    <w:p w:rsidR="009702E8" w:rsidRPr="009373A4" w:rsidRDefault="009702E8" w:rsidP="000131B7">
      <w:pPr>
        <w:spacing w:before="240"/>
        <w:ind w:firstLine="142"/>
        <w:jc w:val="center"/>
        <w:rPr>
          <w:b/>
        </w:rPr>
      </w:pPr>
      <w:r w:rsidRPr="009373A4">
        <w:rPr>
          <w:b/>
        </w:rPr>
        <w:t>Учитель – Карташов Павел Петрович.</w:t>
      </w:r>
    </w:p>
    <w:p w:rsidR="009702E8" w:rsidRPr="009373A4" w:rsidRDefault="009702E8" w:rsidP="000131B7">
      <w:pPr>
        <w:ind w:firstLine="142"/>
        <w:jc w:val="center"/>
        <w:rPr>
          <w:b/>
        </w:rPr>
      </w:pPr>
    </w:p>
    <w:p w:rsidR="005A1200" w:rsidRPr="009373A4" w:rsidRDefault="005A1200" w:rsidP="000131B7">
      <w:pPr>
        <w:ind w:firstLine="142"/>
        <w:jc w:val="center"/>
        <w:rPr>
          <w:b/>
        </w:rPr>
      </w:pPr>
    </w:p>
    <w:p w:rsidR="000131B7" w:rsidRPr="009373A4" w:rsidRDefault="000131B7" w:rsidP="000131B7">
      <w:pPr>
        <w:ind w:firstLine="142"/>
        <w:jc w:val="center"/>
        <w:rPr>
          <w:b/>
        </w:rPr>
      </w:pPr>
    </w:p>
    <w:p w:rsidR="000131B7" w:rsidRPr="009373A4" w:rsidRDefault="000131B7" w:rsidP="000131B7">
      <w:pPr>
        <w:ind w:firstLine="142"/>
        <w:jc w:val="center"/>
        <w:rPr>
          <w:b/>
        </w:rPr>
      </w:pPr>
    </w:p>
    <w:p w:rsidR="000131B7" w:rsidRPr="009373A4" w:rsidRDefault="000131B7" w:rsidP="000131B7">
      <w:pPr>
        <w:ind w:firstLine="142"/>
        <w:jc w:val="center"/>
        <w:rPr>
          <w:b/>
        </w:rPr>
      </w:pPr>
    </w:p>
    <w:p w:rsidR="000131B7" w:rsidRPr="009373A4" w:rsidRDefault="000131B7" w:rsidP="000131B7">
      <w:pPr>
        <w:ind w:firstLine="142"/>
        <w:jc w:val="center"/>
        <w:rPr>
          <w:b/>
        </w:rPr>
      </w:pPr>
    </w:p>
    <w:p w:rsidR="000131B7" w:rsidRPr="009373A4" w:rsidRDefault="000131B7" w:rsidP="000131B7">
      <w:pPr>
        <w:ind w:firstLine="142"/>
        <w:jc w:val="center"/>
        <w:rPr>
          <w:b/>
        </w:rPr>
      </w:pPr>
    </w:p>
    <w:p w:rsidR="000131B7" w:rsidRPr="009373A4" w:rsidRDefault="000131B7" w:rsidP="000131B7">
      <w:pPr>
        <w:ind w:firstLine="142"/>
        <w:jc w:val="center"/>
        <w:rPr>
          <w:b/>
        </w:rPr>
      </w:pPr>
    </w:p>
    <w:p w:rsidR="000131B7" w:rsidRPr="009373A4" w:rsidRDefault="000131B7" w:rsidP="000131B7">
      <w:pPr>
        <w:ind w:firstLine="142"/>
        <w:jc w:val="center"/>
        <w:rPr>
          <w:b/>
        </w:rPr>
      </w:pPr>
    </w:p>
    <w:p w:rsidR="009702E8" w:rsidRPr="009373A4" w:rsidRDefault="009702E8" w:rsidP="000131B7">
      <w:pPr>
        <w:ind w:firstLine="142"/>
        <w:jc w:val="center"/>
        <w:rPr>
          <w:b/>
        </w:rPr>
      </w:pPr>
      <w:r w:rsidRPr="009373A4">
        <w:rPr>
          <w:b/>
        </w:rPr>
        <w:t>2018</w:t>
      </w:r>
      <w:r w:rsidR="004875E0">
        <w:rPr>
          <w:b/>
        </w:rPr>
        <w:t xml:space="preserve"> </w:t>
      </w:r>
      <w:r w:rsidRPr="009373A4">
        <w:rPr>
          <w:b/>
        </w:rPr>
        <w:t>-</w:t>
      </w:r>
      <w:r w:rsidR="004875E0">
        <w:rPr>
          <w:b/>
        </w:rPr>
        <w:t xml:space="preserve"> </w:t>
      </w:r>
      <w:r w:rsidRPr="009373A4">
        <w:rPr>
          <w:b/>
        </w:rPr>
        <w:t>2019 учебный год.</w:t>
      </w:r>
    </w:p>
    <w:p w:rsidR="00A82ABA" w:rsidRPr="000131B7" w:rsidRDefault="009702E8" w:rsidP="000131B7">
      <w:pPr>
        <w:pStyle w:val="Default"/>
        <w:ind w:left="360" w:firstLine="774"/>
        <w:jc w:val="both"/>
      </w:pPr>
      <w:r w:rsidRPr="000131B7">
        <w:rPr>
          <w:b/>
        </w:rPr>
        <w:br w:type="page"/>
      </w:r>
      <w:r w:rsidR="00A82ABA" w:rsidRPr="000131B7">
        <w:lastRenderedPageBreak/>
        <w:t xml:space="preserve">Настоящая рабочая программа базового курса «Информатика» для 9 класса составлена на основании: </w:t>
      </w:r>
    </w:p>
    <w:p w:rsidR="00A82ABA" w:rsidRPr="000131B7" w:rsidRDefault="00A82ABA" w:rsidP="000131B7">
      <w:pPr>
        <w:pStyle w:val="a5"/>
        <w:numPr>
          <w:ilvl w:val="0"/>
          <w:numId w:val="16"/>
        </w:numPr>
        <w:ind w:left="426" w:hanging="426"/>
        <w:jc w:val="both"/>
      </w:pPr>
      <w:r w:rsidRPr="000131B7">
        <w:t>Федерального компонента государственного стандарта основного общего образования (Приказ Минобразования России от «5»  марта  2004 г.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образования»).</w:t>
      </w:r>
    </w:p>
    <w:p w:rsidR="00A82ABA" w:rsidRPr="000131B7" w:rsidRDefault="00A82ABA" w:rsidP="000131B7">
      <w:pPr>
        <w:pStyle w:val="a5"/>
        <w:numPr>
          <w:ilvl w:val="0"/>
          <w:numId w:val="16"/>
        </w:numPr>
        <w:ind w:left="426" w:hanging="426"/>
        <w:jc w:val="both"/>
      </w:pPr>
      <w:r w:rsidRPr="000131B7">
        <w:t>Федерального компонента государственного образовательного стандарта базового уровня общего образования, утверждённого приказом МО РФ № 1897 от «17»  декабря  2010 г.</w:t>
      </w:r>
    </w:p>
    <w:p w:rsidR="009702E8" w:rsidRPr="000131B7" w:rsidRDefault="009702E8" w:rsidP="000131B7">
      <w:pPr>
        <w:pStyle w:val="a5"/>
        <w:numPr>
          <w:ilvl w:val="0"/>
          <w:numId w:val="16"/>
        </w:numPr>
        <w:autoSpaceDE w:val="0"/>
        <w:autoSpaceDN w:val="0"/>
        <w:adjustRightInd w:val="0"/>
        <w:ind w:left="426" w:hanging="426"/>
        <w:rPr>
          <w:color w:val="000000"/>
        </w:rPr>
      </w:pPr>
      <w:r w:rsidRPr="000131B7">
        <w:rPr>
          <w:iCs/>
          <w:color w:val="000000"/>
        </w:rPr>
        <w:t>Босова</w:t>
      </w:r>
      <w:r w:rsidRPr="000131B7">
        <w:rPr>
          <w:iCs/>
          <w:color w:val="000000"/>
          <w:spacing w:val="-15"/>
        </w:rPr>
        <w:t xml:space="preserve">, Л. Л. </w:t>
      </w:r>
      <w:r w:rsidRPr="000131B7">
        <w:rPr>
          <w:color w:val="000000"/>
        </w:rPr>
        <w:t xml:space="preserve">Информатика. Программа </w:t>
      </w:r>
      <w:r w:rsidRPr="000131B7">
        <w:rPr>
          <w:color w:val="000000"/>
          <w:spacing w:val="-15"/>
        </w:rPr>
        <w:t xml:space="preserve">для </w:t>
      </w:r>
      <w:r w:rsidRPr="000131B7">
        <w:rPr>
          <w:color w:val="000000"/>
        </w:rPr>
        <w:t>основной школы</w:t>
      </w:r>
      <w:r w:rsidRPr="000131B7">
        <w:rPr>
          <w:color w:val="000000"/>
          <w:spacing w:val="-15"/>
        </w:rPr>
        <w:t>: 5–6</w:t>
      </w:r>
      <w:r w:rsidRPr="000131B7">
        <w:rPr>
          <w:color w:val="000000"/>
        </w:rPr>
        <w:t xml:space="preserve"> классы. 7–9 классы / Л. Л. Босова, А. Ю. Босова. – М. : БИНОМ. Лаборатория знаний, 2014.</w:t>
      </w:r>
    </w:p>
    <w:p w:rsidR="007E74E2" w:rsidRPr="000131B7" w:rsidRDefault="007E74E2" w:rsidP="000131B7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</w:pPr>
      <w:r w:rsidRPr="000131B7">
        <w:rPr>
          <w:iCs/>
        </w:rPr>
        <w:t>Босова</w:t>
      </w:r>
      <w:r w:rsidRPr="000131B7">
        <w:rPr>
          <w:iCs/>
          <w:spacing w:val="-15"/>
        </w:rPr>
        <w:t>, Л. Л.</w:t>
      </w:r>
      <w:r w:rsidRPr="000131B7">
        <w:rPr>
          <w:spacing w:val="-15"/>
        </w:rPr>
        <w:t xml:space="preserve"> Информатика</w:t>
      </w:r>
      <w:r w:rsidRPr="000131B7">
        <w:t xml:space="preserve"> : учеб.для 9 класса </w:t>
      </w:r>
      <w:r w:rsidRPr="000131B7">
        <w:rPr>
          <w:spacing w:val="-15"/>
        </w:rPr>
        <w:t xml:space="preserve">/ Л. Л. </w:t>
      </w:r>
      <w:r w:rsidRPr="000131B7">
        <w:t xml:space="preserve">Босова, </w:t>
      </w:r>
      <w:r w:rsidRPr="000131B7">
        <w:rPr>
          <w:spacing w:val="-15"/>
        </w:rPr>
        <w:t>А. Ю.</w:t>
      </w:r>
      <w:r w:rsidRPr="000131B7">
        <w:t>Бо-сова. – М. : БИНОМ. Лаборатория знаний, 2015.</w:t>
      </w:r>
    </w:p>
    <w:p w:rsidR="007E74E2" w:rsidRPr="000131B7" w:rsidRDefault="007E74E2" w:rsidP="000131B7">
      <w:pPr>
        <w:pStyle w:val="Default"/>
        <w:ind w:firstLine="1134"/>
      </w:pPr>
      <w:r w:rsidRPr="000131B7">
        <w:t>Рабочая программа в 9 классе рассчитана на 2 часа в неделю на прот</w:t>
      </w:r>
      <w:r w:rsidR="00A461C8" w:rsidRPr="000131B7">
        <w:t xml:space="preserve">яжении учебного года, то есть </w:t>
      </w:r>
      <w:bookmarkStart w:id="0" w:name="_GoBack"/>
      <w:bookmarkEnd w:id="0"/>
      <w:r w:rsidR="000131B7">
        <w:t>70</w:t>
      </w:r>
      <w:r w:rsidRPr="000131B7">
        <w:t xml:space="preserve"> часов в год. </w:t>
      </w:r>
      <w:r w:rsidR="000131B7">
        <w:t xml:space="preserve">По программе – 65 часов. </w:t>
      </w:r>
      <w:r w:rsidRPr="000131B7">
        <w:rPr>
          <w:color w:val="auto"/>
        </w:rPr>
        <w:t>Уровень обучения – базовый. Срок реализации рабочей учебной программы – один учебный год. Праздничные дни –, 08.03.201</w:t>
      </w:r>
      <w:r w:rsidR="00D777B6" w:rsidRPr="000131B7">
        <w:rPr>
          <w:color w:val="auto"/>
        </w:rPr>
        <w:t>9, 01.05.2019</w:t>
      </w:r>
      <w:r w:rsidR="009373A4">
        <w:rPr>
          <w:color w:val="auto"/>
        </w:rPr>
        <w:t>.</w:t>
      </w:r>
      <w:r w:rsidR="00D777B6" w:rsidRPr="000131B7">
        <w:rPr>
          <w:color w:val="auto"/>
        </w:rPr>
        <w:t xml:space="preserve"> </w:t>
      </w:r>
      <w:r w:rsidR="009373A4">
        <w:rPr>
          <w:color w:val="auto"/>
        </w:rPr>
        <w:t xml:space="preserve"> В счёт каникул: </w:t>
      </w:r>
      <w:r w:rsidR="00D777B6" w:rsidRPr="000131B7">
        <w:rPr>
          <w:color w:val="auto"/>
        </w:rPr>
        <w:t>03.05.2019, 10.05.2019</w:t>
      </w:r>
      <w:r w:rsidRPr="000131B7">
        <w:rPr>
          <w:color w:val="auto"/>
        </w:rPr>
        <w:t xml:space="preserve">. </w:t>
      </w:r>
    </w:p>
    <w:p w:rsidR="007E74E2" w:rsidRPr="000131B7" w:rsidRDefault="007E74E2" w:rsidP="000131B7">
      <w:pPr>
        <w:pStyle w:val="Default"/>
        <w:ind w:firstLine="284"/>
        <w:rPr>
          <w:b/>
        </w:rPr>
      </w:pPr>
      <w:r w:rsidRPr="000131B7">
        <w:rPr>
          <w:b/>
        </w:rPr>
        <w:t xml:space="preserve">Цели курса </w:t>
      </w:r>
    </w:p>
    <w:p w:rsidR="007E74E2" w:rsidRPr="000131B7" w:rsidRDefault="007E74E2" w:rsidP="000131B7">
      <w:pPr>
        <w:pStyle w:val="Default"/>
        <w:ind w:firstLine="708"/>
      </w:pPr>
      <w:r w:rsidRPr="000131B7">
        <w:t xml:space="preserve">Изучение информатики и информационных технологий в основной школе направлено на достижение следующих целей: </w:t>
      </w:r>
    </w:p>
    <w:p w:rsidR="007E74E2" w:rsidRPr="000131B7" w:rsidRDefault="007E74E2" w:rsidP="000131B7">
      <w:pPr>
        <w:pStyle w:val="Default"/>
        <w:numPr>
          <w:ilvl w:val="0"/>
          <w:numId w:val="1"/>
        </w:numPr>
        <w:suppressAutoHyphens/>
        <w:autoSpaceDN/>
        <w:adjustRightInd/>
        <w:ind w:left="426" w:hanging="426"/>
      </w:pPr>
      <w:r w:rsidRPr="000131B7">
        <w:t xml:space="preserve">формирование основ научного мировоззрения в процессе систематизации, теоретического осмысления и обобщения имеющихся и получения новых знаний, </w:t>
      </w:r>
    </w:p>
    <w:p w:rsidR="007E74E2" w:rsidRPr="000131B7" w:rsidRDefault="007E74E2" w:rsidP="000131B7">
      <w:pPr>
        <w:pStyle w:val="Default"/>
        <w:numPr>
          <w:ilvl w:val="0"/>
          <w:numId w:val="1"/>
        </w:numPr>
        <w:suppressAutoHyphens/>
        <w:autoSpaceDN/>
        <w:adjustRightInd/>
        <w:ind w:left="426" w:hanging="426"/>
      </w:pPr>
      <w:r w:rsidRPr="000131B7">
        <w:t>умений и способов деятельности в области информатики ;</w:t>
      </w:r>
    </w:p>
    <w:p w:rsidR="007E74E2" w:rsidRPr="000131B7" w:rsidRDefault="007E74E2" w:rsidP="000131B7">
      <w:pPr>
        <w:pStyle w:val="Default"/>
        <w:numPr>
          <w:ilvl w:val="0"/>
          <w:numId w:val="1"/>
        </w:numPr>
        <w:suppressAutoHyphens/>
        <w:autoSpaceDN/>
        <w:adjustRightInd/>
        <w:ind w:left="426" w:hanging="426"/>
      </w:pPr>
      <w:r w:rsidRPr="000131B7">
        <w:t xml:space="preserve">совершенствование общеучебных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 </w:t>
      </w:r>
    </w:p>
    <w:p w:rsidR="007E74E2" w:rsidRPr="000131B7" w:rsidRDefault="007E74E2" w:rsidP="000131B7">
      <w:pPr>
        <w:pStyle w:val="Default"/>
        <w:numPr>
          <w:ilvl w:val="0"/>
          <w:numId w:val="1"/>
        </w:numPr>
        <w:suppressAutoHyphens/>
        <w:autoSpaceDN/>
        <w:adjustRightInd/>
        <w:ind w:left="426" w:hanging="426"/>
      </w:pPr>
      <w:r w:rsidRPr="000131B7"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</w:r>
    </w:p>
    <w:p w:rsidR="007E74E2" w:rsidRPr="000131B7" w:rsidRDefault="007E74E2" w:rsidP="000131B7">
      <w:pPr>
        <w:pStyle w:val="Default"/>
        <w:ind w:firstLine="284"/>
        <w:rPr>
          <w:b/>
          <w:color w:val="auto"/>
        </w:rPr>
      </w:pPr>
      <w:r w:rsidRPr="000131B7">
        <w:rPr>
          <w:b/>
          <w:bCs/>
          <w:color w:val="auto"/>
        </w:rPr>
        <w:t xml:space="preserve">Задачи курса: </w:t>
      </w:r>
    </w:p>
    <w:p w:rsidR="007E74E2" w:rsidRPr="000131B7" w:rsidRDefault="007E74E2" w:rsidP="000131B7">
      <w:pPr>
        <w:pStyle w:val="Default"/>
        <w:numPr>
          <w:ilvl w:val="0"/>
          <w:numId w:val="2"/>
        </w:numPr>
        <w:tabs>
          <w:tab w:val="clear" w:pos="720"/>
        </w:tabs>
        <w:suppressAutoHyphens/>
        <w:autoSpaceDN/>
        <w:adjustRightInd/>
        <w:ind w:left="426" w:hanging="426"/>
      </w:pPr>
      <w:r w:rsidRPr="000131B7"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7E74E2" w:rsidRPr="000131B7" w:rsidRDefault="007E74E2" w:rsidP="000131B7">
      <w:pPr>
        <w:pStyle w:val="Default"/>
        <w:numPr>
          <w:ilvl w:val="0"/>
          <w:numId w:val="2"/>
        </w:numPr>
        <w:tabs>
          <w:tab w:val="clear" w:pos="720"/>
        </w:tabs>
        <w:suppressAutoHyphens/>
        <w:autoSpaceDN/>
        <w:adjustRightInd/>
        <w:ind w:left="426" w:hanging="426"/>
      </w:pPr>
      <w:r w:rsidRPr="000131B7">
        <w:t xml:space="preserve">развитие познавательных интересов, интеллектуальных и творческих способностей средствами ИКТ; </w:t>
      </w:r>
    </w:p>
    <w:p w:rsidR="007E74E2" w:rsidRPr="000131B7" w:rsidRDefault="007E74E2" w:rsidP="000131B7">
      <w:pPr>
        <w:pStyle w:val="Default"/>
        <w:numPr>
          <w:ilvl w:val="0"/>
          <w:numId w:val="2"/>
        </w:numPr>
        <w:tabs>
          <w:tab w:val="clear" w:pos="720"/>
        </w:tabs>
        <w:suppressAutoHyphens/>
        <w:autoSpaceDN/>
        <w:adjustRightInd/>
        <w:ind w:left="426" w:hanging="426"/>
      </w:pPr>
      <w:r w:rsidRPr="000131B7"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7E74E2" w:rsidRPr="000131B7" w:rsidRDefault="007E74E2" w:rsidP="000131B7">
      <w:pPr>
        <w:pStyle w:val="Default"/>
        <w:numPr>
          <w:ilvl w:val="0"/>
          <w:numId w:val="2"/>
        </w:numPr>
        <w:tabs>
          <w:tab w:val="clear" w:pos="720"/>
        </w:tabs>
        <w:suppressAutoHyphens/>
        <w:autoSpaceDN/>
        <w:adjustRightInd/>
        <w:ind w:left="426" w:hanging="426"/>
      </w:pPr>
      <w:r w:rsidRPr="000131B7">
        <w:t xml:space="preserve"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</w:p>
    <w:p w:rsidR="007E74E2" w:rsidRPr="000131B7" w:rsidRDefault="007E74E2" w:rsidP="000131B7">
      <w:pPr>
        <w:ind w:firstLine="284"/>
        <w:rPr>
          <w:rFonts w:eastAsia="Calibri"/>
          <w:b/>
          <w:bCs/>
          <w:lang w:eastAsia="en-US"/>
        </w:rPr>
      </w:pPr>
      <w:r w:rsidRPr="000131B7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7E74E2" w:rsidRPr="000131B7" w:rsidRDefault="007E74E2" w:rsidP="000131B7">
      <w:pPr>
        <w:pStyle w:val="a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31B7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0131B7">
        <w:rPr>
          <w:rFonts w:ascii="Times New Roman" w:eastAsia="Calibri" w:hAnsi="Times New Roman" w:cs="Times New Roman"/>
          <w:sz w:val="24"/>
          <w:szCs w:val="24"/>
        </w:rPr>
        <w:t>Совершенствование движений и сенсомоторного развития: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мелкой моторики кисти и пальцев рук; 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</w:r>
      <w:r w:rsidRPr="000131B7">
        <w:rPr>
          <w:rFonts w:ascii="Times New Roman" w:hAnsi="Times New Roman" w:cs="Times New Roman"/>
          <w:color w:val="04070C"/>
          <w:sz w:val="24"/>
          <w:szCs w:val="24"/>
        </w:rPr>
        <w:t>- развитие речи и обогащение словаря</w:t>
      </w:r>
    </w:p>
    <w:p w:rsidR="007E74E2" w:rsidRPr="000131B7" w:rsidRDefault="007E74E2" w:rsidP="000131B7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0131B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развитие навыков каллиграфии; 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</w:r>
      <w:r w:rsidRPr="000131B7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0131B7">
        <w:rPr>
          <w:rFonts w:ascii="Times New Roman" w:eastAsia="Calibri" w:hAnsi="Times New Roman" w:cs="Times New Roman"/>
          <w:sz w:val="24"/>
          <w:szCs w:val="24"/>
        </w:rPr>
        <w:t>Коррекция отдельных сторон психической деятельности:</w:t>
      </w:r>
    </w:p>
    <w:p w:rsidR="007E74E2" w:rsidRPr="000131B7" w:rsidRDefault="007E74E2" w:rsidP="000131B7">
      <w:pPr>
        <w:autoSpaceDE w:val="0"/>
        <w:autoSpaceDN w:val="0"/>
        <w:adjustRightInd w:val="0"/>
        <w:rPr>
          <w:color w:val="04070C"/>
        </w:rPr>
      </w:pPr>
      <w:r w:rsidRPr="000131B7">
        <w:rPr>
          <w:rFonts w:eastAsia="Calibri"/>
          <w:i/>
          <w:lang w:eastAsia="en-US"/>
        </w:rPr>
        <w:t>-</w:t>
      </w:r>
      <w:r w:rsidRPr="000131B7">
        <w:rPr>
          <w:color w:val="04070C"/>
        </w:rPr>
        <w:t xml:space="preserve"> коррекция нарушений  эмоционально-личностной сферы;</w:t>
      </w:r>
    </w:p>
    <w:p w:rsidR="007E74E2" w:rsidRPr="000131B7" w:rsidRDefault="007E74E2" w:rsidP="000131B7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131B7">
        <w:rPr>
          <w:color w:val="04070C"/>
        </w:rPr>
        <w:t>- развитие пространственных представлений и ориентации;</w:t>
      </w:r>
      <w:r w:rsidRPr="000131B7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0131B7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0131B7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0131B7">
        <w:rPr>
          <w:rFonts w:eastAsia="Calibri"/>
          <w:lang w:eastAsia="en-US"/>
        </w:rPr>
        <w:br/>
        <w:t xml:space="preserve">- развитие фонетико-фонематических представлений, формирование звукового анализа. </w:t>
      </w:r>
      <w:r w:rsidRPr="000131B7">
        <w:rPr>
          <w:rFonts w:eastAsia="Calibri"/>
          <w:lang w:eastAsia="en-US"/>
        </w:rPr>
        <w:br/>
      </w:r>
      <w:r w:rsidRPr="000131B7">
        <w:rPr>
          <w:rFonts w:eastAsia="Calibri"/>
          <w:b/>
          <w:lang w:eastAsia="en-US"/>
        </w:rPr>
        <w:t xml:space="preserve">3. </w:t>
      </w:r>
      <w:r w:rsidRPr="000131B7">
        <w:rPr>
          <w:rFonts w:eastAsia="Calibri"/>
          <w:lang w:eastAsia="en-US"/>
        </w:rPr>
        <w:t xml:space="preserve">Развитие основных мыслительных операций: </w:t>
      </w:r>
    </w:p>
    <w:p w:rsidR="007E74E2" w:rsidRPr="000131B7" w:rsidRDefault="007E74E2" w:rsidP="000131B7">
      <w:pPr>
        <w:pStyle w:val="a4"/>
        <w:rPr>
          <w:rFonts w:ascii="Times New Roman" w:eastAsia="Calibri" w:hAnsi="Times New Roman" w:cs="Times New Roman"/>
          <w:i/>
          <w:sz w:val="24"/>
          <w:szCs w:val="24"/>
        </w:rPr>
      </w:pPr>
      <w:r w:rsidRPr="000131B7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0131B7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0131B7">
        <w:rPr>
          <w:rFonts w:ascii="Times New Roman" w:eastAsia="Calibri" w:hAnsi="Times New Roman" w:cs="Times New Roman"/>
          <w:sz w:val="24"/>
          <w:szCs w:val="24"/>
        </w:rPr>
        <w:t xml:space="preserve">- навыков соотносительного анализа; 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</w:r>
      <w:r w:rsidRPr="000131B7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0131B7">
        <w:rPr>
          <w:rFonts w:ascii="Times New Roman" w:eastAsia="Calibri" w:hAnsi="Times New Roman" w:cs="Times New Roman"/>
          <w:sz w:val="24"/>
          <w:szCs w:val="24"/>
        </w:rPr>
        <w:t>Развитие различных видов мышления:</w:t>
      </w:r>
      <w:r w:rsidRPr="000131B7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0131B7">
        <w:rPr>
          <w:rFonts w:ascii="Times New Roman" w:eastAsia="Calibri" w:hAnsi="Times New Roman" w:cs="Times New Roman"/>
          <w:sz w:val="24"/>
          <w:szCs w:val="24"/>
        </w:rPr>
        <w:t xml:space="preserve">- развитие наглядно-образного мышления; 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0131B7">
        <w:rPr>
          <w:rFonts w:ascii="Times New Roman" w:eastAsia="Calibri" w:hAnsi="Times New Roman" w:cs="Times New Roman"/>
          <w:sz w:val="24"/>
          <w:szCs w:val="24"/>
        </w:rPr>
        <w:br/>
      </w:r>
      <w:r w:rsidRPr="000131B7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0131B7">
        <w:rPr>
          <w:rFonts w:ascii="Times New Roman" w:eastAsia="Calibri" w:hAnsi="Times New Roman" w:cs="Times New Roman"/>
          <w:sz w:val="24"/>
          <w:szCs w:val="24"/>
        </w:rPr>
        <w:t>  Коррекция индивидуальных пробелов в знаниях</w:t>
      </w:r>
      <w:r w:rsidRPr="000131B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50"/>
        <w:jc w:val="center"/>
        <w:rPr>
          <w:b/>
          <w:bCs/>
          <w:caps/>
          <w:sz w:val="28"/>
        </w:rPr>
      </w:pPr>
      <w:r w:rsidRPr="000131B7">
        <w:rPr>
          <w:b/>
          <w:bCs/>
          <w:caps/>
          <w:sz w:val="28"/>
        </w:rPr>
        <w:t>Планируемые результаты изучения курса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20"/>
        <w:ind w:firstLine="360"/>
      </w:pPr>
      <w:r w:rsidRPr="000131B7">
        <w:t xml:space="preserve">Планируемые результаты освоения учащимися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567"/>
        <w:rPr>
          <w:b/>
          <w:bCs/>
        </w:rPr>
      </w:pPr>
      <w:bookmarkStart w:id="1" w:name="_Toc364713910"/>
      <w:bookmarkEnd w:id="1"/>
      <w:r w:rsidRPr="000131B7">
        <w:rPr>
          <w:b/>
          <w:bCs/>
        </w:rPr>
        <w:t>Личностные и метапредметные результаты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20"/>
        <w:ind w:firstLine="360"/>
      </w:pPr>
      <w:r w:rsidRPr="000131B7">
        <w:rPr>
          <w:b/>
          <w:bCs/>
          <w:i/>
          <w:iCs/>
        </w:rPr>
        <w:t>Личностные результаты</w:t>
      </w:r>
      <w:r w:rsidRPr="000131B7"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наличие представлений об информации как важнейшем стратегическом ресурсе развития личности, государства, общества;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понимание роли информационных процессов в современном мире;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владение первичными навыками анализа и критичной оценки получаемой информации;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ответственное отношение к информации с учетом правовых и этических аспектов ее распространения;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развитие чувства личной ответственности за качество окружающей информационной среды;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lastRenderedPageBreak/>
        <w:t>·</w:t>
      </w:r>
      <w:r w:rsidRPr="000131B7">
        <w:t xml:space="preserve"> способность увязать учебное содержание с собственным жизненным опытом,  понять  значимость  подготовки  в  области  информатики и ИКТ в условиях развития информационного общества;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готовность к повышению своего образовательного уровня и продолжению </w:t>
      </w:r>
      <w:r w:rsidRPr="000131B7">
        <w:rPr>
          <w:spacing w:val="-15"/>
        </w:rPr>
        <w:t>обучения с использованием</w:t>
      </w:r>
      <w:r w:rsidRPr="000131B7">
        <w:t xml:space="preserve"> средств и методов информатики и ИКТ;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способность и готовность к общению и сотрудничеству со сверстниками и взрослыми в процессе образовательной, общественно полезной, учебно-исследовательской, творческой деятельности;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60"/>
        <w:ind w:firstLine="360"/>
      </w:pPr>
      <w:r w:rsidRPr="000131B7">
        <w:rPr>
          <w:b/>
          <w:bCs/>
          <w:i/>
          <w:iCs/>
        </w:rPr>
        <w:t>Метапредметные результаты</w:t>
      </w:r>
      <w:r w:rsidRPr="000131B7">
        <w:t xml:space="preserve"> – освоенные учащимися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владение общепредметными понятиями «объект», «система», «модель», «алгоритм», «исполнитель» и др.;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владение  основами  самоконтроля,  самооценки, принятия решений и осуществления осознанного выбора в учебной и познавательной деятельности;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информации; навыков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50"/>
        <w:ind w:firstLine="567"/>
        <w:rPr>
          <w:b/>
          <w:bCs/>
        </w:rPr>
      </w:pPr>
      <w:r w:rsidRPr="000131B7">
        <w:rPr>
          <w:b/>
          <w:bCs/>
        </w:rPr>
        <w:lastRenderedPageBreak/>
        <w:t>Предметные результаты изучения информатики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05"/>
        <w:ind w:firstLine="360"/>
      </w:pPr>
      <w:r w:rsidRPr="000131B7">
        <w:t>Предметные результаты сформулированы к каждому разделу учебной программы.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20"/>
        <w:ind w:firstLine="360"/>
        <w:rPr>
          <w:b/>
          <w:bCs/>
          <w:i/>
          <w:iCs/>
        </w:rPr>
      </w:pPr>
      <w:r w:rsidRPr="000131B7">
        <w:rPr>
          <w:b/>
          <w:bCs/>
          <w:i/>
          <w:iCs/>
        </w:rPr>
        <w:t>Раздел 1. Введение в информатику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  <w:rPr>
          <w:i/>
          <w:iCs/>
        </w:rPr>
      </w:pPr>
      <w:r w:rsidRPr="000131B7">
        <w:rPr>
          <w:i/>
          <w:iCs/>
        </w:rPr>
        <w:t>Выпускник научится: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декодировать и кодировать информацию при заданных правилах кодирования;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оперировать единицами измерения количества информации;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оценивать количественные  параметры  информационных  объектов и процессов (объем памяти, необходимый для хранения информации; время передачи информации и др.);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записывать в двоичной системе целые числа от 0 до 256;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анализировать информационные модели (таблицы, графики, диаграммы, схемы и др.);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выбирать форму представления данных (таблица, схема, график, диаграмма) в соответствии с поставленной задачей;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5"/>
        <w:ind w:firstLine="360"/>
        <w:rPr>
          <w:i/>
          <w:iCs/>
        </w:rPr>
      </w:pPr>
      <w:r w:rsidRPr="000131B7">
        <w:rPr>
          <w:i/>
          <w:iCs/>
        </w:rPr>
        <w:t>Выпускник получит возможность: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углубить и развить представления о современной научной картине мира, об информации как одном из основных понятий современной на-уки, информационных процессах и их роли в современном мире;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научиться определять мощность алфавита, используемого для записи сообщения;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научиться оценивать информационный объем сообщения, записанного символами произвольного алфавита;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научиться решать логические задачи с использованием таблиц истинности;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научиться решать логические задачи путем составления логических выражений и их преобразования с использованием основных свойств логических операций;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сформировать представление о моделировании как методе научного познания; компьютерных моделях и их использовании для исследования объектов окружающего мира;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познакомиться с примерами использования графов и деревьев при описании реальных объектов и процессов;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научиться строить математическую модель задачи – выделять исходные данные и результаты, выявлять соотношения между ними.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20"/>
        <w:ind w:firstLine="360"/>
        <w:rPr>
          <w:b/>
          <w:bCs/>
          <w:i/>
          <w:iCs/>
        </w:rPr>
      </w:pPr>
      <w:r w:rsidRPr="000131B7">
        <w:rPr>
          <w:b/>
          <w:bCs/>
          <w:i/>
          <w:iCs/>
        </w:rPr>
        <w:t>Раздел 2. Алгоритмы и начала программирования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  <w:rPr>
          <w:i/>
          <w:iCs/>
        </w:rPr>
      </w:pPr>
      <w:r w:rsidRPr="000131B7">
        <w:rPr>
          <w:i/>
          <w:iCs/>
        </w:rPr>
        <w:t>Выпускник научится: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lastRenderedPageBreak/>
        <w:t>·</w:t>
      </w:r>
      <w:r w:rsidRPr="000131B7">
        <w:t xml:space="preserve"> 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 на круг задач, решаемых исполнителем;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исполнять линейный алгоритм для формального исполнителя с заданной системой команд;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составлять линейные алгоритмы, число команд в которых не превышает заданное;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исполнять записанный на естественном языке алгоритм, обрабатывающий цепочки символов;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исполнять линейные алгоритмы, записанные на алгоритмическом языке;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исполнять алгоритмы c ветвлениями, записанные на алгоритмическом языке;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понимать правила записи и выполнения алгоритмов, содержащих цикл с параметром или цикл с условием продолжения работы;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определять значения переменных после исполнения простейших циклических алгоритмов, записанных на алгоритмическом языке;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разрабатывать и записывать на языке программирования короткие алгоритмы, содержащие базовые алгоритмические конструкции.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5"/>
        <w:ind w:firstLine="360"/>
        <w:rPr>
          <w:i/>
          <w:iCs/>
        </w:rPr>
      </w:pPr>
      <w:r w:rsidRPr="000131B7">
        <w:rPr>
          <w:i/>
          <w:iCs/>
        </w:rPr>
        <w:t>Выпускник получит возможность научиться: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исполнять алгоритмы, содержащие ветвления и повторения, для формального исполнителя с заданной системой команд;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составлять все возможные алгоритмы фиксированной длины для формального исполнителя с заданной системой команд;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подсчитывать количество тех или иных символов в цепочке символов, являющейся результатом работы алгоритма;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по данному алгоритму определять, для решения какой задачи он предназначен;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определенными индексами; суммирование элементов массива с заданными свойствами; определение количества элементов массива с заданными свойствами; поиск наибольшего/наименьшего элементов массива и др.);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разрабатывать в среде формального исполнителя короткие алгоритмы, содержащие базовые алгоритмические конструкции;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20"/>
        <w:ind w:firstLine="360"/>
        <w:rPr>
          <w:b/>
          <w:bCs/>
          <w:i/>
          <w:iCs/>
        </w:rPr>
      </w:pPr>
      <w:r w:rsidRPr="000131B7">
        <w:rPr>
          <w:b/>
          <w:bCs/>
          <w:i/>
          <w:iCs/>
        </w:rPr>
        <w:t>Раздел 3. Информационные и коммуникационные технологии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  <w:rPr>
          <w:i/>
          <w:iCs/>
        </w:rPr>
      </w:pPr>
      <w:r w:rsidRPr="000131B7">
        <w:rPr>
          <w:i/>
          <w:iCs/>
        </w:rPr>
        <w:t>Выпускник научится: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называть функции и характеристики </w:t>
      </w:r>
      <w:r w:rsidRPr="000131B7">
        <w:rPr>
          <w:spacing w:val="-15"/>
        </w:rPr>
        <w:t>основных устройств</w:t>
      </w:r>
      <w:r w:rsidRPr="000131B7">
        <w:t xml:space="preserve"> компьютера;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описывать виды и состав программного обеспечения современных компьютеров;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подбирать программное обеспечение, соответствующее решаемой задаче;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оперировать объектами файловой системы;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lastRenderedPageBreak/>
        <w:t>·</w:t>
      </w:r>
      <w:r w:rsidRPr="000131B7">
        <w:t xml:space="preserve"> применять основные правила создания текстовых документов;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использовать средства автоматизации информационной деятельности при создании текстовых документов;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использовать основные приемы обработки информации в электронных таблицах;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работать с формулами;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визуализировать соотношения между числовыми величинами;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осуществлять поиск информации в готовой базе данных;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применять основы организации и функционирования компьютерных сетей;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составлять запросы для поиска информации в Интернете;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использовать основные приемы создания презентаций в редакторах презентаций.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spacing w:before="15"/>
        <w:ind w:firstLine="360"/>
        <w:rPr>
          <w:i/>
          <w:iCs/>
        </w:rPr>
      </w:pPr>
      <w:r w:rsidRPr="000131B7">
        <w:rPr>
          <w:i/>
          <w:iCs/>
        </w:rPr>
        <w:t>Ученик получит возможность: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применением средств информационных технологий;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научиться проводить обработку большого массива данных с использованием средств электронной таблицы;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научиться оценивать возможное количество результатов поиска ин-формации в Интернете, полученных по тем или иным запросам; 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познакомиться  с  подходами  к оценке  достоверности информации (оценка надежности источника, сравнение данных из разных источников и в разные моменты времени и т. п.);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  <w:r w:rsidRPr="000131B7">
        <w:rPr>
          <w:noProof/>
        </w:rPr>
        <w:t>·</w:t>
      </w:r>
      <w:r w:rsidRPr="000131B7">
        <w:t xml:space="preserve"> 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7E74E2" w:rsidRPr="000131B7" w:rsidRDefault="007E74E2" w:rsidP="000131B7">
      <w:pPr>
        <w:widowControl w:val="0"/>
        <w:autoSpaceDE w:val="0"/>
        <w:autoSpaceDN w:val="0"/>
        <w:adjustRightInd w:val="0"/>
        <w:ind w:firstLine="360"/>
      </w:pPr>
    </w:p>
    <w:p w:rsidR="007E74E2" w:rsidRPr="000131B7" w:rsidRDefault="007E74E2" w:rsidP="000131B7">
      <w:pPr>
        <w:keepNext/>
        <w:jc w:val="center"/>
        <w:outlineLvl w:val="1"/>
        <w:rPr>
          <w:rFonts w:eastAsia="Calibri"/>
          <w:b/>
          <w:bCs/>
          <w:caps/>
        </w:rPr>
      </w:pPr>
      <w:r w:rsidRPr="000131B7">
        <w:rPr>
          <w:rFonts w:eastAsia="Calibri"/>
          <w:b/>
          <w:bCs/>
          <w:caps/>
        </w:rPr>
        <w:t>Содержание курса информатики 9  класса.</w:t>
      </w:r>
    </w:p>
    <w:p w:rsidR="007E74E2" w:rsidRPr="000131B7" w:rsidRDefault="007E74E2" w:rsidP="000131B7">
      <w:pPr>
        <w:rPr>
          <w:b/>
          <w:bCs/>
          <w:color w:val="404040"/>
        </w:rPr>
      </w:pPr>
    </w:p>
    <w:p w:rsidR="007E74E2" w:rsidRPr="000131B7" w:rsidRDefault="007E74E2" w:rsidP="000131B7">
      <w:pPr>
        <w:ind w:firstLine="567"/>
        <w:rPr>
          <w:b/>
          <w:bCs/>
          <w:color w:val="000000"/>
        </w:rPr>
      </w:pPr>
      <w:r w:rsidRPr="000131B7">
        <w:rPr>
          <w:b/>
          <w:bCs/>
          <w:color w:val="000000"/>
        </w:rPr>
        <w:t xml:space="preserve">Моделирование и формализация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>Графы, деревья, списки и их применение при моделировании природных и экономических явлений, при хранении и поиске данных.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 xml:space="preserve">Компьютерное моделирование. Примеры использования компьютерных моделей при решении практических задач.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lastRenderedPageBreak/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7E74E2" w:rsidRPr="000131B7" w:rsidRDefault="007E74E2" w:rsidP="000131B7">
      <w:pPr>
        <w:shd w:val="clear" w:color="auto" w:fill="FFFFFF"/>
        <w:rPr>
          <w:i/>
          <w:color w:val="000000"/>
        </w:rPr>
      </w:pPr>
      <w:r w:rsidRPr="000131B7">
        <w:rPr>
          <w:i/>
          <w:color w:val="000000"/>
        </w:rPr>
        <w:t>Аналитическая деятельность:</w:t>
      </w:r>
    </w:p>
    <w:p w:rsidR="007E74E2" w:rsidRPr="000131B7" w:rsidRDefault="007E74E2" w:rsidP="000131B7">
      <w:pPr>
        <w:numPr>
          <w:ilvl w:val="0"/>
          <w:numId w:val="4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различать натурные и информационные модели, изучаемые в школе, встречающиеся в жизни;</w:t>
      </w:r>
    </w:p>
    <w:p w:rsidR="007E74E2" w:rsidRPr="000131B7" w:rsidRDefault="007E74E2" w:rsidP="000131B7">
      <w:pPr>
        <w:numPr>
          <w:ilvl w:val="0"/>
          <w:numId w:val="4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осуществлять системный анализ объекта, выделять среди его свойств существенные свойства с точки зрения целей моделирования;</w:t>
      </w:r>
    </w:p>
    <w:p w:rsidR="007E74E2" w:rsidRPr="000131B7" w:rsidRDefault="007E74E2" w:rsidP="000131B7">
      <w:pPr>
        <w:numPr>
          <w:ilvl w:val="0"/>
          <w:numId w:val="4"/>
        </w:numPr>
        <w:shd w:val="clear" w:color="auto" w:fill="FFFFFF"/>
        <w:rPr>
          <w:i/>
          <w:color w:val="000000"/>
        </w:rPr>
      </w:pPr>
      <w:r w:rsidRPr="000131B7">
        <w:rPr>
          <w:color w:val="000000"/>
        </w:rPr>
        <w:t>оценивать адекватность модели моделируемому объекту и целям моделирования;</w:t>
      </w:r>
    </w:p>
    <w:p w:rsidR="007E74E2" w:rsidRPr="000131B7" w:rsidRDefault="007E74E2" w:rsidP="000131B7">
      <w:pPr>
        <w:numPr>
          <w:ilvl w:val="0"/>
          <w:numId w:val="4"/>
        </w:numPr>
        <w:shd w:val="clear" w:color="auto" w:fill="FFFFFF"/>
        <w:rPr>
          <w:i/>
          <w:color w:val="000000"/>
        </w:rPr>
      </w:pPr>
      <w:r w:rsidRPr="000131B7">
        <w:rPr>
          <w:color w:val="000000"/>
        </w:rPr>
        <w:t>определять вид информационной модели в зависимости от стоящей задачи;</w:t>
      </w:r>
    </w:p>
    <w:p w:rsidR="007E74E2" w:rsidRPr="000131B7" w:rsidRDefault="007E74E2" w:rsidP="000131B7">
      <w:pPr>
        <w:numPr>
          <w:ilvl w:val="0"/>
          <w:numId w:val="4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приводить примеры использования таблиц, диаграмм, схем, графов и т.д. при описании объектов окружающего мира.</w:t>
      </w:r>
    </w:p>
    <w:p w:rsidR="007E74E2" w:rsidRPr="000131B7" w:rsidRDefault="007E74E2" w:rsidP="000131B7">
      <w:pPr>
        <w:shd w:val="clear" w:color="auto" w:fill="FFFFFF"/>
        <w:rPr>
          <w:i/>
          <w:color w:val="000000"/>
        </w:rPr>
      </w:pPr>
      <w:r w:rsidRPr="000131B7">
        <w:rPr>
          <w:i/>
          <w:color w:val="000000"/>
        </w:rPr>
        <w:t>Практическая деятельность:</w:t>
      </w:r>
    </w:p>
    <w:p w:rsidR="007E74E2" w:rsidRPr="000131B7" w:rsidRDefault="007E74E2" w:rsidP="000131B7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rPr>
          <w:color w:val="000000"/>
        </w:rPr>
      </w:pPr>
      <w:r w:rsidRPr="000131B7">
        <w:rPr>
          <w:color w:val="000000"/>
        </w:rPr>
        <w:t>строить и интерпретировать различные информационные модели (таблицы, диаграммы, графы, схемы, блок-схемы алгоритмов);</w:t>
      </w:r>
    </w:p>
    <w:p w:rsidR="007E74E2" w:rsidRPr="000131B7" w:rsidRDefault="007E74E2" w:rsidP="000131B7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rPr>
          <w:color w:val="000000"/>
        </w:rPr>
      </w:pPr>
      <w:r w:rsidRPr="000131B7">
        <w:rPr>
          <w:color w:val="000000"/>
        </w:rPr>
        <w:t>преобразовывать объект из одной формы представления информации в другую с минимальными потерями в полноте информации;</w:t>
      </w:r>
    </w:p>
    <w:p w:rsidR="007E74E2" w:rsidRPr="000131B7" w:rsidRDefault="007E74E2" w:rsidP="000131B7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rPr>
          <w:color w:val="000000"/>
        </w:rPr>
      </w:pPr>
      <w:r w:rsidRPr="000131B7">
        <w:rPr>
          <w:color w:val="000000"/>
        </w:rPr>
        <w:t>исследовать с помощью информационных моделей объекты в соответствии с поставленной задачей;</w:t>
      </w:r>
    </w:p>
    <w:p w:rsidR="007E74E2" w:rsidRPr="000131B7" w:rsidRDefault="007E74E2" w:rsidP="000131B7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rPr>
          <w:color w:val="000000"/>
        </w:rPr>
      </w:pPr>
      <w:r w:rsidRPr="000131B7">
        <w:rPr>
          <w:color w:val="000000"/>
        </w:rPr>
        <w:t>работать с готовыми компьютерными моделями из различных предметных областей;</w:t>
      </w:r>
    </w:p>
    <w:p w:rsidR="007E74E2" w:rsidRPr="000131B7" w:rsidRDefault="007E74E2" w:rsidP="000131B7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rPr>
          <w:color w:val="000000"/>
        </w:rPr>
      </w:pPr>
      <w:r w:rsidRPr="000131B7">
        <w:rPr>
          <w:color w:val="000000"/>
        </w:rPr>
        <w:t>создавать однотабличные базы данных;</w:t>
      </w:r>
    </w:p>
    <w:p w:rsidR="007E74E2" w:rsidRPr="000131B7" w:rsidRDefault="007E74E2" w:rsidP="000131B7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rPr>
          <w:color w:val="000000"/>
        </w:rPr>
      </w:pPr>
      <w:r w:rsidRPr="000131B7">
        <w:rPr>
          <w:color w:val="000000"/>
        </w:rPr>
        <w:t>осуществлять поиск записей в готовой базе данных;</w:t>
      </w:r>
    </w:p>
    <w:p w:rsidR="007E74E2" w:rsidRPr="000131B7" w:rsidRDefault="007E74E2" w:rsidP="000131B7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rPr>
          <w:color w:val="000000"/>
        </w:rPr>
      </w:pPr>
      <w:r w:rsidRPr="000131B7">
        <w:rPr>
          <w:color w:val="000000"/>
        </w:rPr>
        <w:t>осуществлять сортировку записей в готовой базе данных.</w:t>
      </w:r>
    </w:p>
    <w:p w:rsidR="007E74E2" w:rsidRPr="000131B7" w:rsidRDefault="007E74E2" w:rsidP="000131B7">
      <w:pPr>
        <w:tabs>
          <w:tab w:val="num" w:pos="709"/>
        </w:tabs>
        <w:ind w:firstLine="567"/>
        <w:rPr>
          <w:b/>
          <w:bCs/>
          <w:color w:val="000000"/>
        </w:rPr>
      </w:pPr>
      <w:r w:rsidRPr="000131B7">
        <w:rPr>
          <w:b/>
          <w:bCs/>
          <w:color w:val="000000"/>
        </w:rPr>
        <w:t xml:space="preserve">Алгоритмизация и программирование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 xml:space="preserve">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 xml:space="preserve">Управление, управляющая и управляемая системы, прямая и обратная связь. Управление в живой природе, обществе и технике.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 вызова вспомогательных алгоритмов; правила записи программы.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 xml:space="preserve">Этапы решения задачи на компьютере: моделирование – разработка алгоритма – кодирование – отладка – тестирование.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 xml:space="preserve">Решение задач по разработке и выполнению программ в выбранной среде программирования. </w:t>
      </w:r>
    </w:p>
    <w:p w:rsidR="007E74E2" w:rsidRPr="000131B7" w:rsidRDefault="007E74E2" w:rsidP="000131B7">
      <w:pPr>
        <w:rPr>
          <w:i/>
          <w:color w:val="000000"/>
        </w:rPr>
      </w:pPr>
      <w:r w:rsidRPr="000131B7">
        <w:rPr>
          <w:i/>
          <w:color w:val="000000"/>
        </w:rPr>
        <w:t>Аналитическая деятельность:</w:t>
      </w:r>
    </w:p>
    <w:p w:rsidR="007E74E2" w:rsidRPr="000131B7" w:rsidRDefault="007E74E2" w:rsidP="000131B7">
      <w:pPr>
        <w:pStyle w:val="a5"/>
        <w:numPr>
          <w:ilvl w:val="0"/>
          <w:numId w:val="5"/>
        </w:numPr>
        <w:rPr>
          <w:color w:val="000000"/>
        </w:rPr>
      </w:pPr>
      <w:r w:rsidRPr="000131B7">
        <w:rPr>
          <w:color w:val="000000"/>
        </w:rPr>
        <w:t>придумывать задачи по управлению учебными исполнителями;</w:t>
      </w:r>
    </w:p>
    <w:p w:rsidR="007E74E2" w:rsidRPr="000131B7" w:rsidRDefault="007E74E2" w:rsidP="000131B7">
      <w:pPr>
        <w:pStyle w:val="a5"/>
        <w:numPr>
          <w:ilvl w:val="0"/>
          <w:numId w:val="5"/>
        </w:numPr>
        <w:rPr>
          <w:color w:val="000000"/>
        </w:rPr>
      </w:pPr>
      <w:r w:rsidRPr="000131B7">
        <w:rPr>
          <w:color w:val="000000"/>
        </w:rPr>
        <w:t>определять по выбранному методу решения задачи, какие алгоритмические конструкции могут войти в алгоритм;</w:t>
      </w:r>
    </w:p>
    <w:p w:rsidR="007E74E2" w:rsidRPr="000131B7" w:rsidRDefault="007E74E2" w:rsidP="000131B7">
      <w:pPr>
        <w:pStyle w:val="a5"/>
        <w:numPr>
          <w:ilvl w:val="0"/>
          <w:numId w:val="5"/>
        </w:numPr>
        <w:rPr>
          <w:color w:val="000000"/>
        </w:rPr>
      </w:pPr>
      <w:r w:rsidRPr="000131B7">
        <w:rPr>
          <w:color w:val="000000"/>
        </w:rPr>
        <w:t>осуществлять разбиение исходной задачи на подзадачи;</w:t>
      </w:r>
    </w:p>
    <w:p w:rsidR="007E74E2" w:rsidRPr="000131B7" w:rsidRDefault="007E74E2" w:rsidP="000131B7">
      <w:pPr>
        <w:pStyle w:val="a5"/>
        <w:numPr>
          <w:ilvl w:val="0"/>
          <w:numId w:val="5"/>
        </w:numPr>
        <w:rPr>
          <w:color w:val="000000"/>
        </w:rPr>
      </w:pPr>
      <w:r w:rsidRPr="000131B7">
        <w:rPr>
          <w:color w:val="000000"/>
        </w:rPr>
        <w:t>сравнивать различные алгоритмы решения одной задачи;</w:t>
      </w:r>
    </w:p>
    <w:p w:rsidR="007E74E2" w:rsidRPr="000131B7" w:rsidRDefault="007E74E2" w:rsidP="000131B7">
      <w:pPr>
        <w:pStyle w:val="a5"/>
        <w:numPr>
          <w:ilvl w:val="0"/>
          <w:numId w:val="5"/>
        </w:numPr>
        <w:rPr>
          <w:color w:val="000000"/>
        </w:rPr>
      </w:pPr>
      <w:r w:rsidRPr="000131B7">
        <w:rPr>
          <w:color w:val="000000"/>
        </w:rPr>
        <w:t>анализировать готовые программы;</w:t>
      </w:r>
    </w:p>
    <w:p w:rsidR="007E74E2" w:rsidRPr="000131B7" w:rsidRDefault="007E74E2" w:rsidP="000131B7">
      <w:pPr>
        <w:pStyle w:val="a5"/>
        <w:numPr>
          <w:ilvl w:val="0"/>
          <w:numId w:val="5"/>
        </w:numPr>
        <w:rPr>
          <w:color w:val="000000"/>
        </w:rPr>
      </w:pPr>
      <w:r w:rsidRPr="000131B7">
        <w:rPr>
          <w:color w:val="000000"/>
        </w:rPr>
        <w:t>определять по программе, для решения какой задачи она предназначена;</w:t>
      </w:r>
    </w:p>
    <w:p w:rsidR="007E74E2" w:rsidRPr="000131B7" w:rsidRDefault="007E74E2" w:rsidP="000131B7">
      <w:pPr>
        <w:pStyle w:val="a5"/>
        <w:numPr>
          <w:ilvl w:val="0"/>
          <w:numId w:val="5"/>
        </w:numPr>
        <w:rPr>
          <w:color w:val="000000"/>
        </w:rPr>
      </w:pPr>
      <w:r w:rsidRPr="000131B7">
        <w:rPr>
          <w:color w:val="000000"/>
        </w:rPr>
        <w:t xml:space="preserve">выделять этапы решения задачи на компьютере; </w:t>
      </w:r>
    </w:p>
    <w:p w:rsidR="007E74E2" w:rsidRPr="000131B7" w:rsidRDefault="007E74E2" w:rsidP="000131B7">
      <w:pPr>
        <w:pStyle w:val="a5"/>
        <w:numPr>
          <w:ilvl w:val="0"/>
          <w:numId w:val="5"/>
        </w:numPr>
        <w:rPr>
          <w:color w:val="000000"/>
        </w:rPr>
      </w:pPr>
      <w:r w:rsidRPr="000131B7">
        <w:rPr>
          <w:color w:val="000000"/>
        </w:rPr>
        <w:t>разрабатывать программы, содержащие подпрограмму;</w:t>
      </w:r>
    </w:p>
    <w:p w:rsidR="007E74E2" w:rsidRPr="000131B7" w:rsidRDefault="007E74E2" w:rsidP="000131B7">
      <w:pPr>
        <w:pStyle w:val="a5"/>
        <w:numPr>
          <w:ilvl w:val="0"/>
          <w:numId w:val="5"/>
        </w:numPr>
        <w:rPr>
          <w:color w:val="000000"/>
        </w:rPr>
      </w:pPr>
      <w:r w:rsidRPr="000131B7">
        <w:rPr>
          <w:color w:val="000000"/>
        </w:rPr>
        <w:lastRenderedPageBreak/>
        <w:t>разрабатывать программы для обработки одномерного массива:</w:t>
      </w:r>
    </w:p>
    <w:p w:rsidR="007E74E2" w:rsidRPr="000131B7" w:rsidRDefault="007E74E2" w:rsidP="000131B7">
      <w:pPr>
        <w:pStyle w:val="a5"/>
        <w:numPr>
          <w:ilvl w:val="1"/>
          <w:numId w:val="6"/>
        </w:numPr>
        <w:ind w:left="567" w:hanging="142"/>
        <w:rPr>
          <w:color w:val="000000"/>
        </w:rPr>
      </w:pPr>
      <w:r w:rsidRPr="000131B7">
        <w:rPr>
          <w:color w:val="000000"/>
        </w:rPr>
        <w:t>нахождение минимального (максимального) значения в данном массиве;</w:t>
      </w:r>
    </w:p>
    <w:p w:rsidR="007E74E2" w:rsidRPr="000131B7" w:rsidRDefault="007E74E2" w:rsidP="000131B7">
      <w:pPr>
        <w:pStyle w:val="a5"/>
        <w:numPr>
          <w:ilvl w:val="1"/>
          <w:numId w:val="6"/>
        </w:numPr>
        <w:ind w:left="567" w:hanging="142"/>
        <w:rPr>
          <w:color w:val="000000"/>
        </w:rPr>
      </w:pPr>
      <w:r w:rsidRPr="000131B7">
        <w:rPr>
          <w:color w:val="000000"/>
        </w:rPr>
        <w:t xml:space="preserve">подсчёт количества элементов массива, удовлетворяющих некоторому условию; </w:t>
      </w:r>
    </w:p>
    <w:p w:rsidR="007E74E2" w:rsidRPr="000131B7" w:rsidRDefault="007E74E2" w:rsidP="000131B7">
      <w:pPr>
        <w:pStyle w:val="a5"/>
        <w:numPr>
          <w:ilvl w:val="1"/>
          <w:numId w:val="6"/>
        </w:numPr>
        <w:ind w:left="567" w:hanging="142"/>
        <w:rPr>
          <w:color w:val="000000"/>
        </w:rPr>
      </w:pPr>
      <w:r w:rsidRPr="000131B7">
        <w:rPr>
          <w:color w:val="000000"/>
        </w:rPr>
        <w:t>нахождение суммы всех элементов массива;</w:t>
      </w:r>
    </w:p>
    <w:p w:rsidR="007E74E2" w:rsidRPr="000131B7" w:rsidRDefault="007E74E2" w:rsidP="000131B7">
      <w:pPr>
        <w:pStyle w:val="a5"/>
        <w:numPr>
          <w:ilvl w:val="1"/>
          <w:numId w:val="6"/>
        </w:numPr>
        <w:ind w:left="567" w:hanging="142"/>
        <w:rPr>
          <w:color w:val="000000"/>
        </w:rPr>
      </w:pPr>
      <w:r w:rsidRPr="000131B7">
        <w:rPr>
          <w:color w:val="000000"/>
        </w:rPr>
        <w:t>нахождение количества и суммы всех четных элементов в массиве;</w:t>
      </w:r>
    </w:p>
    <w:p w:rsidR="007E74E2" w:rsidRPr="000131B7" w:rsidRDefault="007E74E2" w:rsidP="000131B7">
      <w:pPr>
        <w:pStyle w:val="a5"/>
        <w:numPr>
          <w:ilvl w:val="1"/>
          <w:numId w:val="6"/>
        </w:numPr>
        <w:ind w:left="567" w:hanging="142"/>
        <w:rPr>
          <w:color w:val="000000"/>
        </w:rPr>
      </w:pPr>
      <w:r w:rsidRPr="000131B7">
        <w:rPr>
          <w:color w:val="000000"/>
        </w:rPr>
        <w:t>сортировка элементов массива  и пр.</w:t>
      </w:r>
    </w:p>
    <w:p w:rsidR="007E74E2" w:rsidRPr="000131B7" w:rsidRDefault="007E74E2" w:rsidP="000131B7">
      <w:pPr>
        <w:ind w:firstLine="567"/>
        <w:rPr>
          <w:b/>
          <w:bCs/>
          <w:color w:val="000000"/>
        </w:rPr>
      </w:pPr>
      <w:r w:rsidRPr="000131B7">
        <w:rPr>
          <w:b/>
          <w:bCs/>
          <w:color w:val="000000"/>
        </w:rPr>
        <w:t xml:space="preserve">Обработка числовой информации в электронных таблицах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</w:r>
    </w:p>
    <w:p w:rsidR="007E74E2" w:rsidRPr="000131B7" w:rsidRDefault="007E74E2" w:rsidP="000131B7">
      <w:pPr>
        <w:rPr>
          <w:i/>
          <w:color w:val="000000"/>
        </w:rPr>
      </w:pPr>
      <w:r w:rsidRPr="000131B7">
        <w:rPr>
          <w:i/>
          <w:color w:val="000000"/>
        </w:rPr>
        <w:t>Аналитическая деятельность:</w:t>
      </w:r>
    </w:p>
    <w:p w:rsidR="007E74E2" w:rsidRPr="000131B7" w:rsidRDefault="007E74E2" w:rsidP="000131B7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анализировать пользовательский интерфейс используемого программного средства;</w:t>
      </w:r>
    </w:p>
    <w:p w:rsidR="007E74E2" w:rsidRPr="000131B7" w:rsidRDefault="007E74E2" w:rsidP="000131B7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определять условия и возможности применения программного средства для решения типовых задач;</w:t>
      </w:r>
    </w:p>
    <w:p w:rsidR="007E74E2" w:rsidRPr="000131B7" w:rsidRDefault="007E74E2" w:rsidP="000131B7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выявлять общее и отличия в разных программных продуктах, предназначенных для решения одного класса задач.</w:t>
      </w:r>
    </w:p>
    <w:p w:rsidR="007E74E2" w:rsidRPr="000131B7" w:rsidRDefault="007E74E2" w:rsidP="000131B7">
      <w:pPr>
        <w:rPr>
          <w:i/>
          <w:color w:val="000000"/>
        </w:rPr>
      </w:pPr>
      <w:r w:rsidRPr="000131B7">
        <w:rPr>
          <w:i/>
          <w:color w:val="000000"/>
        </w:rPr>
        <w:t>Практическая деятельность:</w:t>
      </w:r>
    </w:p>
    <w:p w:rsidR="007E74E2" w:rsidRPr="000131B7" w:rsidRDefault="007E74E2" w:rsidP="000131B7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создавать электронные таблицы, выполнять в них расчёты по встроенным и вводимым пользователем формулам;</w:t>
      </w:r>
    </w:p>
    <w:p w:rsidR="007E74E2" w:rsidRPr="000131B7" w:rsidRDefault="007E74E2" w:rsidP="000131B7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строить  диаграммы и графики в электронных таблицах.</w:t>
      </w:r>
    </w:p>
    <w:p w:rsidR="007E74E2" w:rsidRPr="000131B7" w:rsidRDefault="007E74E2" w:rsidP="000131B7">
      <w:pPr>
        <w:ind w:firstLine="567"/>
        <w:rPr>
          <w:b/>
          <w:bCs/>
          <w:color w:val="000000"/>
        </w:rPr>
      </w:pPr>
      <w:r w:rsidRPr="000131B7">
        <w:rPr>
          <w:b/>
          <w:bCs/>
          <w:color w:val="000000"/>
        </w:rPr>
        <w:t xml:space="preserve">Коммуникационные технологии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 xml:space="preserve">Локальные и глобальные компьютерные сети. Скорость передачи информации. Пропускная способность канала.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>Информационная безопасность личности, государства, общества. Защита собственной информации от несанкционированного доступа.</w:t>
      </w:r>
    </w:p>
    <w:p w:rsidR="007E74E2" w:rsidRPr="000131B7" w:rsidRDefault="007E74E2" w:rsidP="000131B7">
      <w:pPr>
        <w:ind w:firstLine="567"/>
        <w:rPr>
          <w:color w:val="000000"/>
        </w:rPr>
      </w:pPr>
      <w:r w:rsidRPr="000131B7">
        <w:rPr>
          <w:color w:val="000000"/>
        </w:rPr>
        <w:t xml:space="preserve">Базовые представления о правовых и этических аспектах использования компьютерных программ и работы в сети Интернет. </w:t>
      </w:r>
    </w:p>
    <w:p w:rsidR="007E74E2" w:rsidRPr="000131B7" w:rsidRDefault="007E74E2" w:rsidP="000131B7">
      <w:pPr>
        <w:rPr>
          <w:i/>
          <w:color w:val="000000"/>
        </w:rPr>
      </w:pPr>
      <w:r w:rsidRPr="000131B7">
        <w:rPr>
          <w:i/>
          <w:color w:val="000000"/>
        </w:rPr>
        <w:t>Аналитическая деятельность:</w:t>
      </w:r>
    </w:p>
    <w:p w:rsidR="007E74E2" w:rsidRPr="000131B7" w:rsidRDefault="007E74E2" w:rsidP="000131B7">
      <w:pPr>
        <w:numPr>
          <w:ilvl w:val="0"/>
          <w:numId w:val="9"/>
        </w:numPr>
        <w:shd w:val="clear" w:color="auto" w:fill="FFFFFF"/>
        <w:rPr>
          <w:i/>
          <w:color w:val="000000"/>
        </w:rPr>
      </w:pPr>
      <w:r w:rsidRPr="000131B7">
        <w:rPr>
          <w:color w:val="000000"/>
        </w:rPr>
        <w:t>выявлять общие черты и отличия способов взаимодействия на основе компьютерных сетей;</w:t>
      </w:r>
    </w:p>
    <w:p w:rsidR="007E74E2" w:rsidRPr="000131B7" w:rsidRDefault="007E74E2" w:rsidP="000131B7">
      <w:pPr>
        <w:numPr>
          <w:ilvl w:val="0"/>
          <w:numId w:val="9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анализировать доменные имена компьютеров и адреса документов в Интернете;</w:t>
      </w:r>
    </w:p>
    <w:p w:rsidR="007E74E2" w:rsidRPr="000131B7" w:rsidRDefault="007E74E2" w:rsidP="000131B7">
      <w:pPr>
        <w:numPr>
          <w:ilvl w:val="0"/>
          <w:numId w:val="9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 xml:space="preserve">приводить примеры ситуаций, в которых требуется поиск информации; </w:t>
      </w:r>
    </w:p>
    <w:p w:rsidR="007E74E2" w:rsidRPr="000131B7" w:rsidRDefault="007E74E2" w:rsidP="000131B7">
      <w:pPr>
        <w:numPr>
          <w:ilvl w:val="0"/>
          <w:numId w:val="9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анализировать и сопоставлять различные источники информации, оценивать достоверность найденной информации.</w:t>
      </w:r>
    </w:p>
    <w:p w:rsidR="007E74E2" w:rsidRPr="000131B7" w:rsidRDefault="007E74E2" w:rsidP="000131B7">
      <w:pPr>
        <w:rPr>
          <w:i/>
          <w:color w:val="000000"/>
        </w:rPr>
      </w:pPr>
      <w:r w:rsidRPr="000131B7">
        <w:rPr>
          <w:i/>
          <w:color w:val="000000"/>
        </w:rPr>
        <w:t xml:space="preserve">Практическая деятельность: </w:t>
      </w:r>
    </w:p>
    <w:p w:rsidR="007E74E2" w:rsidRPr="000131B7" w:rsidRDefault="007E74E2" w:rsidP="000131B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осуществлять взаимодействие посредством электронной почты, чата, форума;</w:t>
      </w:r>
    </w:p>
    <w:p w:rsidR="007E74E2" w:rsidRPr="000131B7" w:rsidRDefault="007E74E2" w:rsidP="000131B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определять минимальное время, необходимое для передачи известного объёма данных по каналу связи с известными характеристиками;</w:t>
      </w:r>
    </w:p>
    <w:p w:rsidR="007E74E2" w:rsidRPr="000131B7" w:rsidRDefault="007E74E2" w:rsidP="000131B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проводить поиск информации в сети Интернет по запросам с использованием логических операций;</w:t>
      </w:r>
    </w:p>
    <w:p w:rsidR="007E74E2" w:rsidRPr="000131B7" w:rsidRDefault="007E74E2" w:rsidP="000131B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lastRenderedPageBreak/>
        <w:t>создавать с использованием конструкторов (шаблонов)  комплексные информационные объекты в виде веб-странички,  включающей графические объекты;</w:t>
      </w:r>
    </w:p>
    <w:p w:rsidR="007E74E2" w:rsidRPr="000131B7" w:rsidRDefault="007E74E2" w:rsidP="000131B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0131B7">
        <w:rPr>
          <w:color w:val="000000"/>
        </w:rPr>
        <w:t>проявлять избирательность в работе с информацией, исходя из морально-этических соображений, позитивных социальных установок и интересов индивидуального развития.</w:t>
      </w:r>
    </w:p>
    <w:p w:rsidR="002A41F2" w:rsidRPr="000131B7" w:rsidRDefault="002A41F2" w:rsidP="000131B7">
      <w:pPr>
        <w:pStyle w:val="a4"/>
        <w:ind w:left="284" w:hanging="284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456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18"/>
        <w:gridCol w:w="6703"/>
        <w:gridCol w:w="2463"/>
        <w:gridCol w:w="2070"/>
        <w:gridCol w:w="2480"/>
      </w:tblGrid>
      <w:tr w:rsidR="002A41F2" w:rsidRPr="000131B7" w:rsidTr="000131B7">
        <w:trPr>
          <w:trHeight w:val="570"/>
        </w:trPr>
        <w:tc>
          <w:tcPr>
            <w:tcW w:w="1418" w:type="dxa"/>
            <w:vAlign w:val="center"/>
          </w:tcPr>
          <w:p w:rsidR="002A41F2" w:rsidRPr="000131B7" w:rsidRDefault="002A41F2" w:rsidP="000131B7">
            <w:pPr>
              <w:jc w:val="center"/>
              <w:rPr>
                <w:rFonts w:eastAsia="Calibri"/>
                <w:b/>
              </w:rPr>
            </w:pPr>
            <w:r w:rsidRPr="000131B7">
              <w:rPr>
                <w:rFonts w:eastAsia="Calibri"/>
                <w:b/>
              </w:rPr>
              <w:t>№</w:t>
            </w:r>
          </w:p>
        </w:tc>
        <w:tc>
          <w:tcPr>
            <w:tcW w:w="6703" w:type="dxa"/>
            <w:vAlign w:val="center"/>
          </w:tcPr>
          <w:p w:rsidR="002A41F2" w:rsidRPr="000131B7" w:rsidRDefault="002A41F2" w:rsidP="000131B7">
            <w:pPr>
              <w:jc w:val="center"/>
              <w:rPr>
                <w:rFonts w:eastAsia="Calibri"/>
                <w:b/>
              </w:rPr>
            </w:pPr>
            <w:r w:rsidRPr="000131B7">
              <w:rPr>
                <w:rFonts w:eastAsia="Calibri"/>
                <w:b/>
              </w:rPr>
              <w:t>Название темы</w:t>
            </w:r>
          </w:p>
        </w:tc>
        <w:tc>
          <w:tcPr>
            <w:tcW w:w="7013" w:type="dxa"/>
            <w:gridSpan w:val="3"/>
            <w:vAlign w:val="center"/>
          </w:tcPr>
          <w:p w:rsidR="002A41F2" w:rsidRPr="000131B7" w:rsidRDefault="002A41F2" w:rsidP="000131B7">
            <w:pPr>
              <w:jc w:val="center"/>
              <w:rPr>
                <w:rFonts w:eastAsia="Calibri"/>
                <w:b/>
              </w:rPr>
            </w:pPr>
            <w:r w:rsidRPr="000131B7">
              <w:rPr>
                <w:rFonts w:eastAsia="Calibri"/>
                <w:b/>
              </w:rPr>
              <w:t>Количество часов</w:t>
            </w:r>
          </w:p>
        </w:tc>
      </w:tr>
      <w:tr w:rsidR="002A41F2" w:rsidRPr="000131B7" w:rsidTr="000131B7">
        <w:trPr>
          <w:trHeight w:val="300"/>
        </w:trPr>
        <w:tc>
          <w:tcPr>
            <w:tcW w:w="8121" w:type="dxa"/>
            <w:gridSpan w:val="2"/>
          </w:tcPr>
          <w:p w:rsidR="002A41F2" w:rsidRPr="000131B7" w:rsidRDefault="002A41F2" w:rsidP="000131B7"/>
        </w:tc>
        <w:tc>
          <w:tcPr>
            <w:tcW w:w="2463" w:type="dxa"/>
            <w:tcBorders>
              <w:righ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Программа.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Контрольных работ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Дата</w:t>
            </w:r>
          </w:p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контрольных работ</w:t>
            </w:r>
          </w:p>
        </w:tc>
      </w:tr>
      <w:tr w:rsidR="002A41F2" w:rsidRPr="000131B7" w:rsidTr="000131B7">
        <w:trPr>
          <w:trHeight w:val="300"/>
        </w:trPr>
        <w:tc>
          <w:tcPr>
            <w:tcW w:w="1418" w:type="dxa"/>
          </w:tcPr>
          <w:p w:rsidR="002A41F2" w:rsidRPr="000131B7" w:rsidRDefault="002A41F2" w:rsidP="000131B7">
            <w:pPr>
              <w:numPr>
                <w:ilvl w:val="0"/>
                <w:numId w:val="17"/>
              </w:numPr>
              <w:jc w:val="center"/>
              <w:rPr>
                <w:rFonts w:eastAsia="Calibri"/>
              </w:rPr>
            </w:pPr>
          </w:p>
        </w:tc>
        <w:tc>
          <w:tcPr>
            <w:tcW w:w="6703" w:type="dxa"/>
          </w:tcPr>
          <w:p w:rsidR="002A41F2" w:rsidRPr="000131B7" w:rsidRDefault="002A41F2" w:rsidP="000131B7">
            <w:r w:rsidRPr="000131B7">
              <w:t>Введение.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oMath/>
                <w:rFonts w:ascii="Cambria Math" w:eastAsia="Calibri"/>
              </w:rPr>
            </w:pPr>
            <w:r w:rsidRPr="000131B7">
              <w:rPr>
                <w:rFonts w:eastAsia="Calibri"/>
              </w:rPr>
              <w:t>0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</w:p>
        </w:tc>
      </w:tr>
      <w:tr w:rsidR="002A41F2" w:rsidRPr="000131B7" w:rsidTr="000131B7">
        <w:trPr>
          <w:trHeight w:val="300"/>
        </w:trPr>
        <w:tc>
          <w:tcPr>
            <w:tcW w:w="1418" w:type="dxa"/>
          </w:tcPr>
          <w:p w:rsidR="002A41F2" w:rsidRPr="000131B7" w:rsidRDefault="002A41F2" w:rsidP="000131B7">
            <w:pPr>
              <w:numPr>
                <w:ilvl w:val="0"/>
                <w:numId w:val="17"/>
              </w:numPr>
              <w:jc w:val="center"/>
              <w:rPr>
                <w:rFonts w:eastAsia="Calibri"/>
              </w:rPr>
            </w:pPr>
          </w:p>
        </w:tc>
        <w:tc>
          <w:tcPr>
            <w:tcW w:w="6703" w:type="dxa"/>
          </w:tcPr>
          <w:p w:rsidR="002A41F2" w:rsidRPr="000131B7" w:rsidRDefault="002A41F2" w:rsidP="000131B7">
            <w:r w:rsidRPr="000131B7">
              <w:t>Моделирование и формализация.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17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oMath/>
                <w:rFonts w:ascii="Cambria Math" w:eastAsia="Calibri"/>
              </w:rPr>
            </w:pPr>
            <w:r w:rsidRPr="000131B7">
              <w:rPr>
                <w:rFonts w:eastAsia="Calibri"/>
              </w:rPr>
              <w:t>1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</w:pPr>
            <w:r w:rsidRPr="000131B7">
              <w:t>09.11.</w:t>
            </w:r>
          </w:p>
        </w:tc>
      </w:tr>
      <w:tr w:rsidR="002A41F2" w:rsidRPr="000131B7" w:rsidTr="000131B7">
        <w:trPr>
          <w:trHeight w:val="271"/>
        </w:trPr>
        <w:tc>
          <w:tcPr>
            <w:tcW w:w="1418" w:type="dxa"/>
          </w:tcPr>
          <w:p w:rsidR="002A41F2" w:rsidRPr="000131B7" w:rsidRDefault="002A41F2" w:rsidP="000131B7">
            <w:pPr>
              <w:numPr>
                <w:ilvl w:val="0"/>
                <w:numId w:val="17"/>
              </w:numPr>
              <w:jc w:val="center"/>
              <w:rPr>
                <w:rFonts w:eastAsia="Calibri"/>
              </w:rPr>
            </w:pPr>
          </w:p>
        </w:tc>
        <w:tc>
          <w:tcPr>
            <w:tcW w:w="6703" w:type="dxa"/>
          </w:tcPr>
          <w:p w:rsidR="002A41F2" w:rsidRPr="000131B7" w:rsidRDefault="002A41F2" w:rsidP="000131B7">
            <w:r w:rsidRPr="000131B7">
              <w:rPr>
                <w:bCs/>
                <w:color w:val="000000"/>
              </w:rPr>
              <w:t>Алгоритмизация и программирование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23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oMath/>
                <w:rFonts w:ascii="Cambria Math" w:eastAsia="Calibri"/>
              </w:rPr>
            </w:pPr>
            <w:r w:rsidRPr="000131B7">
              <w:rPr>
                <w:rFonts w:eastAsia="Calibri"/>
              </w:rPr>
              <w:t>2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</w:pPr>
            <w:r w:rsidRPr="000131B7">
              <w:t>28.12.</w:t>
            </w:r>
            <w:r w:rsidRPr="000131B7">
              <w:rPr>
                <w:lang w:val="en-US"/>
              </w:rPr>
              <w:t>/</w:t>
            </w:r>
            <w:r w:rsidRPr="000131B7">
              <w:t>06.02.</w:t>
            </w:r>
          </w:p>
        </w:tc>
      </w:tr>
      <w:tr w:rsidR="002A41F2" w:rsidRPr="000131B7" w:rsidTr="000131B7">
        <w:trPr>
          <w:trHeight w:val="213"/>
        </w:trPr>
        <w:tc>
          <w:tcPr>
            <w:tcW w:w="1418" w:type="dxa"/>
          </w:tcPr>
          <w:p w:rsidR="002A41F2" w:rsidRPr="000131B7" w:rsidRDefault="002A41F2" w:rsidP="000131B7">
            <w:pPr>
              <w:numPr>
                <w:ilvl w:val="0"/>
                <w:numId w:val="17"/>
              </w:numPr>
              <w:jc w:val="center"/>
              <w:rPr>
                <w:rFonts w:eastAsia="Calibri"/>
              </w:rPr>
            </w:pPr>
          </w:p>
        </w:tc>
        <w:tc>
          <w:tcPr>
            <w:tcW w:w="6703" w:type="dxa"/>
          </w:tcPr>
          <w:p w:rsidR="002A41F2" w:rsidRPr="000131B7" w:rsidRDefault="002A41F2" w:rsidP="000131B7">
            <w:r w:rsidRPr="000131B7">
              <w:rPr>
                <w:bCs/>
                <w:color w:val="000000"/>
              </w:rPr>
              <w:t>Обработка числовой информации в электронных таблицах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11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oMath/>
                <w:rFonts w:ascii="Cambria Math" w:eastAsia="Calibri"/>
              </w:rPr>
            </w:pPr>
            <w:r w:rsidRPr="000131B7">
              <w:rPr>
                <w:rFonts w:eastAsia="Calibri"/>
              </w:rPr>
              <w:t>1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2A41F2" w:rsidRPr="000131B7" w:rsidRDefault="00461B45" w:rsidP="000131B7">
            <w:pPr>
              <w:jc w:val="center"/>
            </w:pPr>
            <w:r w:rsidRPr="000131B7">
              <w:t>20.03.</w:t>
            </w:r>
          </w:p>
        </w:tc>
      </w:tr>
      <w:tr w:rsidR="002A41F2" w:rsidRPr="000131B7" w:rsidTr="000131B7">
        <w:trPr>
          <w:trHeight w:val="218"/>
        </w:trPr>
        <w:tc>
          <w:tcPr>
            <w:tcW w:w="1418" w:type="dxa"/>
          </w:tcPr>
          <w:p w:rsidR="002A41F2" w:rsidRPr="000131B7" w:rsidRDefault="002A41F2" w:rsidP="000131B7">
            <w:pPr>
              <w:numPr>
                <w:ilvl w:val="0"/>
                <w:numId w:val="17"/>
              </w:numPr>
              <w:jc w:val="center"/>
              <w:rPr>
                <w:rFonts w:eastAsia="Calibri"/>
              </w:rPr>
            </w:pPr>
          </w:p>
        </w:tc>
        <w:tc>
          <w:tcPr>
            <w:tcW w:w="6703" w:type="dxa"/>
          </w:tcPr>
          <w:p w:rsidR="002A41F2" w:rsidRPr="000131B7" w:rsidRDefault="002A41F2" w:rsidP="000131B7">
            <w:pPr>
              <w:pStyle w:val="a9"/>
              <w:spacing w:before="0" w:beforeAutospacing="0" w:after="0" w:afterAutospacing="0"/>
            </w:pPr>
            <w:r w:rsidRPr="000131B7">
              <w:rPr>
                <w:bCs/>
                <w:color w:val="000000"/>
              </w:rPr>
              <w:t>Коммуникационные технологии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11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2A41F2" w:rsidRPr="000131B7" w:rsidRDefault="00461B45" w:rsidP="000131B7">
            <w:pPr>
              <w:jc w:val="center"/>
              <w:rPr>
                <w:oMath/>
                <w:rFonts w:ascii="Cambria Math" w:eastAsia="Calibri"/>
              </w:rPr>
            </w:pPr>
            <w:r w:rsidRPr="000131B7">
              <w:rPr>
                <w:rFonts w:eastAsia="Calibri"/>
              </w:rPr>
              <w:t>1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2A41F2" w:rsidRPr="000131B7" w:rsidRDefault="00461B45" w:rsidP="000131B7">
            <w:pPr>
              <w:jc w:val="center"/>
            </w:pPr>
            <w:r w:rsidRPr="000131B7">
              <w:t>15.05.</w:t>
            </w:r>
          </w:p>
        </w:tc>
      </w:tr>
      <w:tr w:rsidR="002A41F2" w:rsidRPr="000131B7" w:rsidTr="000131B7">
        <w:trPr>
          <w:trHeight w:val="283"/>
        </w:trPr>
        <w:tc>
          <w:tcPr>
            <w:tcW w:w="1418" w:type="dxa"/>
          </w:tcPr>
          <w:p w:rsidR="002A41F2" w:rsidRPr="000131B7" w:rsidRDefault="002A41F2" w:rsidP="000131B7">
            <w:pPr>
              <w:pStyle w:val="a5"/>
              <w:numPr>
                <w:ilvl w:val="0"/>
                <w:numId w:val="17"/>
              </w:numPr>
              <w:jc w:val="center"/>
              <w:rPr>
                <w:rFonts w:eastAsia="Calibri"/>
              </w:rPr>
            </w:pPr>
          </w:p>
        </w:tc>
        <w:tc>
          <w:tcPr>
            <w:tcW w:w="6703" w:type="dxa"/>
          </w:tcPr>
          <w:p w:rsidR="002A41F2" w:rsidRPr="000131B7" w:rsidRDefault="002A41F2" w:rsidP="000131B7">
            <w:pPr>
              <w:ind w:firstLine="34"/>
              <w:rPr>
                <w:rFonts w:eastAsia="Calibri"/>
                <w:bCs/>
              </w:rPr>
            </w:pPr>
            <w:r w:rsidRPr="000131B7">
              <w:rPr>
                <w:color w:val="000000"/>
              </w:rPr>
              <w:t>Итоговое повторение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2A41F2" w:rsidRPr="000131B7" w:rsidRDefault="00823015" w:rsidP="000131B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2A41F2" w:rsidRPr="000131B7" w:rsidRDefault="00461B45" w:rsidP="000131B7">
            <w:pPr>
              <w:jc w:val="center"/>
              <w:rPr>
                <w:rFonts w:eastAsia="Calibri"/>
              </w:rPr>
            </w:pPr>
            <w:r w:rsidRPr="000131B7">
              <w:rPr>
                <w:rFonts w:eastAsia="Calibri"/>
              </w:rPr>
              <w:t>0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  <w:b/>
                <w:i/>
              </w:rPr>
            </w:pPr>
          </w:p>
        </w:tc>
      </w:tr>
      <w:tr w:rsidR="002A41F2" w:rsidRPr="000131B7" w:rsidTr="000131B7">
        <w:trPr>
          <w:trHeight w:val="283"/>
        </w:trPr>
        <w:tc>
          <w:tcPr>
            <w:tcW w:w="1418" w:type="dxa"/>
          </w:tcPr>
          <w:p w:rsidR="002A41F2" w:rsidRPr="000131B7" w:rsidRDefault="002A41F2" w:rsidP="000131B7">
            <w:pPr>
              <w:jc w:val="center"/>
              <w:rPr>
                <w:rFonts w:eastAsia="Calibri"/>
              </w:rPr>
            </w:pPr>
          </w:p>
        </w:tc>
        <w:tc>
          <w:tcPr>
            <w:tcW w:w="6703" w:type="dxa"/>
          </w:tcPr>
          <w:p w:rsidR="002A41F2" w:rsidRPr="000131B7" w:rsidRDefault="002A41F2" w:rsidP="000131B7">
            <w:pPr>
              <w:ind w:firstLine="34"/>
              <w:rPr>
                <w:rFonts w:eastAsia="Calibri"/>
                <w:b/>
                <w:bCs/>
              </w:rPr>
            </w:pPr>
            <w:r w:rsidRPr="000131B7">
              <w:rPr>
                <w:rFonts w:eastAsia="Calibri"/>
                <w:b/>
                <w:bCs/>
              </w:rPr>
              <w:t>Итого: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2A41F2" w:rsidRPr="000131B7" w:rsidRDefault="00461B45" w:rsidP="000131B7">
            <w:pPr>
              <w:jc w:val="center"/>
              <w:rPr>
                <w:rFonts w:eastAsia="Calibri"/>
                <w:b/>
                <w:i/>
              </w:rPr>
            </w:pPr>
            <w:r w:rsidRPr="000131B7">
              <w:rPr>
                <w:rFonts w:eastAsia="Calibri"/>
                <w:b/>
                <w:i/>
              </w:rPr>
              <w:t>6</w:t>
            </w:r>
            <w:r w:rsidR="000131B7">
              <w:rPr>
                <w:rFonts w:eastAsia="Calibri"/>
                <w:b/>
                <w:i/>
              </w:rPr>
              <w:t>5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2A41F2" w:rsidRPr="000131B7" w:rsidRDefault="00461B45" w:rsidP="000131B7">
            <w:pPr>
              <w:jc w:val="center"/>
              <w:rPr>
                <w:rFonts w:eastAsia="Calibri"/>
                <w:b/>
                <w:i/>
              </w:rPr>
            </w:pPr>
            <w:r w:rsidRPr="000131B7">
              <w:rPr>
                <w:rFonts w:eastAsia="Calibri"/>
                <w:b/>
                <w:i/>
              </w:rPr>
              <w:t>5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2A41F2" w:rsidRPr="000131B7" w:rsidRDefault="002A41F2" w:rsidP="000131B7">
            <w:pPr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2A41F2" w:rsidRPr="000131B7" w:rsidRDefault="002A41F2" w:rsidP="000131B7">
      <w:pPr>
        <w:keepNext/>
        <w:jc w:val="center"/>
        <w:outlineLvl w:val="1"/>
        <w:rPr>
          <w:rFonts w:eastAsia="Calibri"/>
          <w:b/>
          <w:bCs/>
          <w:caps/>
          <w:sz w:val="28"/>
        </w:rPr>
      </w:pPr>
      <w:r w:rsidRPr="000131B7">
        <w:rPr>
          <w:rFonts w:eastAsia="Calibri"/>
          <w:b/>
          <w:bCs/>
          <w:caps/>
          <w:sz w:val="28"/>
        </w:rPr>
        <w:t>Тематическое планирование.</w:t>
      </w:r>
    </w:p>
    <w:p w:rsidR="00CB28BF" w:rsidRPr="000131B7" w:rsidRDefault="00CB28BF" w:rsidP="000131B7">
      <w:pPr>
        <w:ind w:left="540"/>
        <w:jc w:val="center"/>
        <w:rPr>
          <w:b/>
          <w:sz w:val="28"/>
        </w:rPr>
      </w:pPr>
    </w:p>
    <w:p w:rsidR="00A15544" w:rsidRPr="000131B7" w:rsidRDefault="00A15544" w:rsidP="000131B7">
      <w:pPr>
        <w:ind w:left="540"/>
        <w:jc w:val="center"/>
        <w:rPr>
          <w:b/>
          <w:sz w:val="28"/>
        </w:rPr>
      </w:pPr>
      <w:r w:rsidRPr="000131B7">
        <w:rPr>
          <w:b/>
          <w:sz w:val="28"/>
        </w:rPr>
        <w:t>КАЛЕНДАРНО – ТЕМАТИЧЕСКОЕ ПЛАНИРОВАНИЕ</w:t>
      </w:r>
    </w:p>
    <w:p w:rsidR="00A15544" w:rsidRPr="000131B7" w:rsidRDefault="00A15544" w:rsidP="000131B7">
      <w:pPr>
        <w:ind w:left="540"/>
        <w:jc w:val="center"/>
        <w:rPr>
          <w:b/>
          <w:sz w:val="28"/>
        </w:rPr>
      </w:pPr>
    </w:p>
    <w:tbl>
      <w:tblPr>
        <w:tblW w:w="15119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"/>
        <w:gridCol w:w="1164"/>
        <w:gridCol w:w="1417"/>
        <w:gridCol w:w="5670"/>
        <w:gridCol w:w="5913"/>
      </w:tblGrid>
      <w:tr w:rsidR="00A15544" w:rsidRPr="000131B7" w:rsidTr="00AA5E39">
        <w:trPr>
          <w:trHeight w:val="118"/>
          <w:jc w:val="center"/>
        </w:trPr>
        <w:tc>
          <w:tcPr>
            <w:tcW w:w="955" w:type="dxa"/>
            <w:vMerge w:val="restart"/>
          </w:tcPr>
          <w:p w:rsidR="00A15544" w:rsidRPr="000131B7" w:rsidRDefault="00A15544" w:rsidP="000131B7">
            <w:pPr>
              <w:jc w:val="center"/>
              <w:rPr>
                <w:b/>
                <w:color w:val="404040"/>
                <w:sz w:val="28"/>
              </w:rPr>
            </w:pPr>
            <w:r w:rsidRPr="000131B7">
              <w:rPr>
                <w:b/>
                <w:color w:val="404040"/>
                <w:sz w:val="28"/>
              </w:rPr>
              <w:t>№</w:t>
            </w:r>
          </w:p>
          <w:p w:rsidR="00A15544" w:rsidRPr="000131B7" w:rsidRDefault="00A15544" w:rsidP="000131B7">
            <w:pPr>
              <w:jc w:val="center"/>
              <w:rPr>
                <w:b/>
                <w:color w:val="404040"/>
                <w:sz w:val="28"/>
              </w:rPr>
            </w:pPr>
            <w:r w:rsidRPr="000131B7">
              <w:rPr>
                <w:b/>
                <w:color w:val="404040"/>
                <w:sz w:val="28"/>
              </w:rPr>
              <w:t>урока</w:t>
            </w:r>
          </w:p>
        </w:tc>
        <w:tc>
          <w:tcPr>
            <w:tcW w:w="1164" w:type="dxa"/>
          </w:tcPr>
          <w:p w:rsidR="00A15544" w:rsidRPr="000131B7" w:rsidRDefault="00A15544" w:rsidP="000131B7">
            <w:pPr>
              <w:jc w:val="center"/>
              <w:rPr>
                <w:b/>
                <w:color w:val="404040"/>
                <w:sz w:val="28"/>
              </w:rPr>
            </w:pPr>
            <w:r w:rsidRPr="000131B7">
              <w:rPr>
                <w:b/>
                <w:color w:val="404040"/>
                <w:sz w:val="28"/>
              </w:rPr>
              <w:t>Дата</w:t>
            </w:r>
          </w:p>
        </w:tc>
        <w:tc>
          <w:tcPr>
            <w:tcW w:w="1417" w:type="dxa"/>
            <w:vMerge w:val="restart"/>
          </w:tcPr>
          <w:p w:rsidR="00A15544" w:rsidRPr="000131B7" w:rsidRDefault="00A15544" w:rsidP="000131B7">
            <w:pPr>
              <w:jc w:val="center"/>
              <w:rPr>
                <w:b/>
                <w:color w:val="404040"/>
                <w:sz w:val="28"/>
              </w:rPr>
            </w:pPr>
            <w:r w:rsidRPr="000131B7">
              <w:rPr>
                <w:b/>
                <w:color w:val="404040"/>
                <w:sz w:val="28"/>
              </w:rPr>
              <w:t>Кол – во</w:t>
            </w:r>
          </w:p>
          <w:p w:rsidR="00A15544" w:rsidRPr="000131B7" w:rsidRDefault="00A15544" w:rsidP="000131B7">
            <w:pPr>
              <w:jc w:val="center"/>
              <w:rPr>
                <w:b/>
                <w:color w:val="404040"/>
                <w:sz w:val="28"/>
              </w:rPr>
            </w:pPr>
            <w:r w:rsidRPr="000131B7">
              <w:rPr>
                <w:b/>
                <w:color w:val="404040"/>
                <w:sz w:val="28"/>
              </w:rPr>
              <w:t>часов</w:t>
            </w:r>
          </w:p>
        </w:tc>
        <w:tc>
          <w:tcPr>
            <w:tcW w:w="5670" w:type="dxa"/>
            <w:vMerge w:val="restart"/>
          </w:tcPr>
          <w:p w:rsidR="00A15544" w:rsidRPr="000131B7" w:rsidRDefault="00A15544" w:rsidP="000131B7">
            <w:pPr>
              <w:jc w:val="center"/>
              <w:rPr>
                <w:b/>
                <w:color w:val="404040"/>
                <w:sz w:val="28"/>
              </w:rPr>
            </w:pPr>
            <w:r w:rsidRPr="000131B7">
              <w:rPr>
                <w:b/>
                <w:color w:val="404040"/>
                <w:sz w:val="28"/>
              </w:rPr>
              <w:t>Тема урока</w:t>
            </w:r>
          </w:p>
        </w:tc>
        <w:tc>
          <w:tcPr>
            <w:tcW w:w="5913" w:type="dxa"/>
            <w:vMerge w:val="restart"/>
          </w:tcPr>
          <w:p w:rsidR="00A15544" w:rsidRPr="000131B7" w:rsidRDefault="00A15544" w:rsidP="000131B7">
            <w:pPr>
              <w:jc w:val="center"/>
              <w:rPr>
                <w:b/>
                <w:color w:val="404040"/>
                <w:sz w:val="28"/>
              </w:rPr>
            </w:pPr>
            <w:r w:rsidRPr="000131B7">
              <w:rPr>
                <w:b/>
                <w:color w:val="404040"/>
                <w:sz w:val="28"/>
              </w:rPr>
              <w:t>Основные виды учебной</w:t>
            </w:r>
          </w:p>
          <w:p w:rsidR="00A15544" w:rsidRPr="000131B7" w:rsidRDefault="00A15544" w:rsidP="000131B7">
            <w:pPr>
              <w:jc w:val="center"/>
              <w:rPr>
                <w:b/>
                <w:color w:val="404040"/>
                <w:sz w:val="28"/>
              </w:rPr>
            </w:pPr>
            <w:r w:rsidRPr="000131B7">
              <w:rPr>
                <w:b/>
                <w:color w:val="404040"/>
                <w:sz w:val="28"/>
              </w:rPr>
              <w:t>Деятельности обучающихся</w:t>
            </w:r>
          </w:p>
        </w:tc>
      </w:tr>
      <w:tr w:rsidR="000131B7" w:rsidRPr="000131B7" w:rsidTr="00AA5E39">
        <w:trPr>
          <w:trHeight w:val="145"/>
          <w:jc w:val="center"/>
        </w:trPr>
        <w:tc>
          <w:tcPr>
            <w:tcW w:w="955" w:type="dxa"/>
            <w:vMerge/>
            <w:tcBorders>
              <w:bottom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0131B7" w:rsidRPr="000131B7" w:rsidRDefault="000131B7" w:rsidP="000131B7">
            <w:pPr>
              <w:rPr>
                <w:b/>
                <w:color w:val="404040"/>
                <w:sz w:val="28"/>
              </w:rPr>
            </w:pPr>
            <w:r w:rsidRPr="000131B7">
              <w:rPr>
                <w:b/>
                <w:color w:val="404040"/>
                <w:sz w:val="28"/>
              </w:rPr>
              <w:t>План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</w:p>
        </w:tc>
        <w:tc>
          <w:tcPr>
            <w:tcW w:w="5913" w:type="dxa"/>
            <w:vMerge/>
            <w:tcBorders>
              <w:bottom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</w:p>
        </w:tc>
      </w:tr>
      <w:tr w:rsidR="00A15544" w:rsidRPr="000131B7" w:rsidTr="000131B7">
        <w:trPr>
          <w:trHeight w:val="458"/>
          <w:jc w:val="center"/>
        </w:trPr>
        <w:tc>
          <w:tcPr>
            <w:tcW w:w="15119" w:type="dxa"/>
            <w:gridSpan w:val="5"/>
            <w:vAlign w:val="center"/>
          </w:tcPr>
          <w:p w:rsidR="00A15544" w:rsidRPr="000131B7" w:rsidRDefault="00A15544" w:rsidP="000131B7">
            <w:pPr>
              <w:jc w:val="center"/>
              <w:rPr>
                <w:color w:val="404040"/>
              </w:rPr>
            </w:pPr>
            <w:r w:rsidRPr="000131B7">
              <w:rPr>
                <w:b/>
                <w:color w:val="404040"/>
                <w:sz w:val="28"/>
                <w:lang w:val="en-US"/>
              </w:rPr>
              <w:t>I</w:t>
            </w:r>
            <w:r w:rsidRPr="000131B7">
              <w:rPr>
                <w:b/>
                <w:color w:val="404040"/>
                <w:sz w:val="28"/>
              </w:rPr>
              <w:t>. Введение – 1 час.</w:t>
            </w: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05.09.</w:t>
            </w:r>
          </w:p>
        </w:tc>
        <w:tc>
          <w:tcPr>
            <w:tcW w:w="1417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5913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Введение.</w:t>
            </w:r>
          </w:p>
        </w:tc>
      </w:tr>
      <w:tr w:rsidR="00A15544" w:rsidRPr="000131B7" w:rsidTr="000131B7">
        <w:trPr>
          <w:trHeight w:val="567"/>
          <w:jc w:val="center"/>
        </w:trPr>
        <w:tc>
          <w:tcPr>
            <w:tcW w:w="15119" w:type="dxa"/>
            <w:gridSpan w:val="5"/>
            <w:vAlign w:val="center"/>
          </w:tcPr>
          <w:p w:rsidR="00A15544" w:rsidRPr="000131B7" w:rsidRDefault="00A15544" w:rsidP="000131B7">
            <w:pPr>
              <w:pStyle w:val="a7"/>
              <w:jc w:val="center"/>
              <w:rPr>
                <w:color w:val="404040"/>
              </w:rPr>
            </w:pPr>
            <w:r w:rsidRPr="000131B7">
              <w:rPr>
                <w:b/>
                <w:bCs/>
                <w:color w:val="000000"/>
                <w:sz w:val="28"/>
                <w:lang w:val="en-US"/>
              </w:rPr>
              <w:t>II</w:t>
            </w:r>
            <w:r w:rsidRPr="000131B7">
              <w:rPr>
                <w:b/>
                <w:bCs/>
                <w:color w:val="000000"/>
                <w:sz w:val="28"/>
              </w:rPr>
              <w:t>. Моделирование и формализация - 17 часов.</w:t>
            </w:r>
          </w:p>
        </w:tc>
      </w:tr>
      <w:tr w:rsidR="000131B7" w:rsidRPr="000131B7" w:rsidTr="00AA5E39">
        <w:trPr>
          <w:trHeight w:val="569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07.09.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7"/>
              <w:ind w:left="33"/>
              <w:rPr>
                <w:color w:val="404040"/>
              </w:rPr>
            </w:pPr>
            <w:r w:rsidRPr="000131B7">
              <w:rPr>
                <w:color w:val="404040"/>
              </w:rPr>
              <w:t>Моделирование как метод познания</w:t>
            </w:r>
          </w:p>
        </w:tc>
        <w:tc>
          <w:tcPr>
            <w:tcW w:w="5913" w:type="dxa"/>
            <w:vMerge w:val="restart"/>
          </w:tcPr>
          <w:p w:rsidR="000131B7" w:rsidRPr="000131B7" w:rsidRDefault="000131B7" w:rsidP="000131B7">
            <w:pPr>
              <w:rPr>
                <w:i/>
              </w:rPr>
            </w:pPr>
            <w:r w:rsidRPr="000131B7">
              <w:rPr>
                <w:i/>
              </w:rPr>
              <w:t>Аналитическая деятельность:</w:t>
            </w:r>
          </w:p>
          <w:p w:rsidR="000131B7" w:rsidRPr="000131B7" w:rsidRDefault="000131B7" w:rsidP="000131B7">
            <w:pPr>
              <w:shd w:val="clear" w:color="auto" w:fill="FFFFFF"/>
            </w:pPr>
            <w:r w:rsidRPr="000131B7">
              <w:t xml:space="preserve">осуществлять системный анализ объекта, выделять среди его свойств существенные свойства с точки </w:t>
            </w:r>
            <w:r w:rsidRPr="000131B7">
              <w:lastRenderedPageBreak/>
              <w:t>зрения целей моделирования;</w:t>
            </w:r>
          </w:p>
          <w:p w:rsidR="000131B7" w:rsidRPr="000131B7" w:rsidRDefault="000131B7" w:rsidP="000131B7">
            <w:pPr>
              <w:shd w:val="clear" w:color="auto" w:fill="FFFFFF"/>
              <w:rPr>
                <w:i/>
              </w:rPr>
            </w:pPr>
            <w:r w:rsidRPr="000131B7">
              <w:t>оценивать адекватность модели моделируемому объекту и целям моделирования;</w:t>
            </w:r>
          </w:p>
          <w:p w:rsidR="000131B7" w:rsidRPr="000131B7" w:rsidRDefault="000131B7" w:rsidP="000131B7">
            <w:pPr>
              <w:shd w:val="clear" w:color="auto" w:fill="FFFFFF"/>
              <w:rPr>
                <w:i/>
              </w:rPr>
            </w:pPr>
            <w:r w:rsidRPr="000131B7">
              <w:t>определять вид информационной модели в зависимости от стоящей задачи;</w:t>
            </w:r>
          </w:p>
          <w:p w:rsidR="000131B7" w:rsidRPr="000131B7" w:rsidRDefault="000131B7" w:rsidP="000131B7">
            <w:pPr>
              <w:shd w:val="clear" w:color="auto" w:fill="FFFFFF"/>
            </w:pPr>
            <w:r w:rsidRPr="000131B7">
              <w:t>анализировать пользовательский интерфейс используемого программного средства;</w:t>
            </w:r>
          </w:p>
          <w:p w:rsidR="000131B7" w:rsidRPr="000131B7" w:rsidRDefault="000131B7" w:rsidP="000131B7">
            <w:pPr>
              <w:shd w:val="clear" w:color="auto" w:fill="FFFFFF"/>
            </w:pPr>
            <w:r w:rsidRPr="000131B7">
              <w:t>определять условия и возможности применения программного средства для решения типовых задач;</w:t>
            </w:r>
          </w:p>
          <w:p w:rsidR="000131B7" w:rsidRPr="000131B7" w:rsidRDefault="000131B7" w:rsidP="000131B7">
            <w:pPr>
              <w:shd w:val="clear" w:color="auto" w:fill="FFFFFF"/>
            </w:pPr>
            <w:r w:rsidRPr="000131B7"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0131B7" w:rsidRPr="000131B7" w:rsidRDefault="000131B7" w:rsidP="000131B7">
            <w:pPr>
              <w:shd w:val="clear" w:color="auto" w:fill="FFFFFF"/>
              <w:rPr>
                <w:i/>
              </w:rPr>
            </w:pPr>
            <w:r w:rsidRPr="000131B7">
              <w:rPr>
                <w:i/>
              </w:rPr>
              <w:t>Практическая деятельность: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работать с готовыми компьютерными моделями из различных предметных областей;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создавать однотабличные базы данных;</w:t>
            </w:r>
          </w:p>
          <w:p w:rsidR="000131B7" w:rsidRPr="000131B7" w:rsidRDefault="000131B7" w:rsidP="000131B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осуществлять поиск записей в готовой базе данных;</w:t>
            </w:r>
          </w:p>
          <w:p w:rsidR="000131B7" w:rsidRPr="000131B7" w:rsidRDefault="000131B7" w:rsidP="000131B7">
            <w:pPr>
              <w:pStyle w:val="a7"/>
              <w:spacing w:after="0"/>
              <w:ind w:left="0"/>
              <w:rPr>
                <w:color w:val="404040"/>
              </w:rPr>
            </w:pPr>
            <w:r w:rsidRPr="000131B7">
              <w:t>осуществлять сортировку записей в готовой базе данных.</w:t>
            </w: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12.09.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7"/>
              <w:ind w:left="33"/>
              <w:rPr>
                <w:color w:val="404040"/>
              </w:rPr>
            </w:pPr>
            <w:r w:rsidRPr="000131B7">
              <w:rPr>
                <w:color w:val="404040"/>
              </w:rPr>
              <w:t>Словесные модели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7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14.09.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7"/>
              <w:ind w:left="33"/>
              <w:rPr>
                <w:color w:val="404040"/>
              </w:rPr>
            </w:pPr>
            <w:r w:rsidRPr="000131B7">
              <w:rPr>
                <w:color w:val="404040"/>
              </w:rPr>
              <w:t>Математические модели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7"/>
              <w:rPr>
                <w:color w:val="404040"/>
              </w:rPr>
            </w:pPr>
          </w:p>
        </w:tc>
      </w:tr>
      <w:tr w:rsidR="000131B7" w:rsidRPr="000131B7" w:rsidTr="00AA5E39">
        <w:trPr>
          <w:trHeight w:val="390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19.09.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7"/>
              <w:ind w:left="33"/>
              <w:rPr>
                <w:color w:val="404040"/>
              </w:rPr>
            </w:pPr>
            <w:r w:rsidRPr="000131B7">
              <w:rPr>
                <w:color w:val="404040"/>
              </w:rPr>
              <w:t>Графические модели. Графы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7"/>
              <w:rPr>
                <w:color w:val="404040"/>
              </w:rPr>
            </w:pPr>
          </w:p>
        </w:tc>
      </w:tr>
      <w:tr w:rsidR="000131B7" w:rsidRPr="000131B7" w:rsidTr="00AA5E39">
        <w:trPr>
          <w:trHeight w:val="77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21.09.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7"/>
              <w:ind w:left="33"/>
              <w:rPr>
                <w:color w:val="404040"/>
              </w:rPr>
            </w:pPr>
            <w:r w:rsidRPr="000131B7">
              <w:rPr>
                <w:color w:val="404040"/>
              </w:rPr>
              <w:t>Использование графов при решении задач. Практическая работа №1 «Использование графов при решении задач»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7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26.09.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Табличные модели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28.09.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 xml:space="preserve">Использование таблиц при решении задач. 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546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03.10.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№2 «Использование таблиц при решении задач»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05.10.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7"/>
              <w:ind w:left="33"/>
              <w:rPr>
                <w:color w:val="404040"/>
              </w:rPr>
            </w:pPr>
            <w:r w:rsidRPr="000131B7">
              <w:rPr>
                <w:color w:val="404040"/>
              </w:rPr>
              <w:t xml:space="preserve">Информационные системы и базы данных. 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7"/>
              <w:rPr>
                <w:color w:val="404040"/>
              </w:rPr>
            </w:pPr>
          </w:p>
        </w:tc>
      </w:tr>
      <w:tr w:rsidR="000131B7" w:rsidRPr="000131B7" w:rsidTr="00AA5E39">
        <w:trPr>
          <w:trHeight w:val="166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10.10.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7"/>
              <w:ind w:left="33"/>
              <w:rPr>
                <w:color w:val="404040"/>
              </w:rPr>
            </w:pPr>
            <w:r w:rsidRPr="000131B7">
              <w:rPr>
                <w:color w:val="404040"/>
              </w:rPr>
              <w:t>Реляционные базы данных.</w:t>
            </w:r>
          </w:p>
          <w:p w:rsidR="000131B7" w:rsidRPr="000131B7" w:rsidRDefault="000131B7" w:rsidP="000131B7">
            <w:pPr>
              <w:pStyle w:val="a7"/>
              <w:ind w:left="33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№3 «Реляционные базы данных»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7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12.10.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Система управления базами данных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17.10.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 xml:space="preserve">Создание базы данных. 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19.10.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№4 «Создание базы данных»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24.10.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Запросы на выборку данных.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26.10.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№5 «Запросы на выборку данных»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118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07.11.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 xml:space="preserve">Обобщение и систематизация основных понятий темы «Моделирование и формализация». 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09.11.</w:t>
            </w:r>
          </w:p>
        </w:tc>
        <w:tc>
          <w:tcPr>
            <w:tcW w:w="1417" w:type="dxa"/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Контрольная работа №1 по теме «Моделирование и формализация».</w:t>
            </w:r>
          </w:p>
        </w:tc>
        <w:tc>
          <w:tcPr>
            <w:tcW w:w="5913" w:type="dxa"/>
            <w:vMerge/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A15544" w:rsidRPr="000131B7" w:rsidTr="000131B7">
        <w:trPr>
          <w:trHeight w:val="567"/>
          <w:jc w:val="center"/>
        </w:trPr>
        <w:tc>
          <w:tcPr>
            <w:tcW w:w="15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44" w:rsidRPr="000131B7" w:rsidRDefault="00A15544" w:rsidP="000131B7">
            <w:pPr>
              <w:pStyle w:val="a9"/>
              <w:spacing w:before="0" w:beforeAutospacing="0" w:after="0" w:afterAutospacing="0"/>
              <w:jc w:val="center"/>
              <w:rPr>
                <w:color w:val="404040"/>
              </w:rPr>
            </w:pPr>
            <w:r w:rsidRPr="000131B7">
              <w:rPr>
                <w:b/>
                <w:bCs/>
                <w:color w:val="000000"/>
                <w:sz w:val="28"/>
                <w:lang w:val="en-US"/>
              </w:rPr>
              <w:t>III</w:t>
            </w:r>
            <w:r w:rsidRPr="000131B7">
              <w:rPr>
                <w:b/>
                <w:bCs/>
                <w:color w:val="000000"/>
                <w:sz w:val="28"/>
              </w:rPr>
              <w:t>. Алгоритмизация и программирование – 23часа.</w:t>
            </w: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14.11.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 xml:space="preserve">Этапы решения задачи на компьютере </w:t>
            </w:r>
          </w:p>
        </w:tc>
        <w:tc>
          <w:tcPr>
            <w:tcW w:w="5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i/>
              </w:rPr>
            </w:pPr>
            <w:r w:rsidRPr="000131B7">
              <w:rPr>
                <w:i/>
              </w:rPr>
              <w:t>Аналитическая деятельность: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выделять этапы решения задачи на компьютере;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осуществлять разбиение исходной задачи на подзадачи;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 xml:space="preserve">сравнивать различные алгоритмы решения одной </w:t>
            </w:r>
            <w:r w:rsidRPr="000131B7">
              <w:rPr>
                <w:rFonts w:ascii="Times New Roman" w:hAnsi="Times New Roman"/>
                <w:sz w:val="24"/>
                <w:szCs w:val="24"/>
              </w:rPr>
              <w:lastRenderedPageBreak/>
              <w:t>задачи.</w:t>
            </w:r>
          </w:p>
          <w:p w:rsidR="000131B7" w:rsidRPr="000131B7" w:rsidRDefault="000131B7" w:rsidP="000131B7">
            <w:pPr>
              <w:shd w:val="clear" w:color="auto" w:fill="FFFFFF"/>
              <w:rPr>
                <w:i/>
              </w:rPr>
            </w:pPr>
            <w:r w:rsidRPr="000131B7">
              <w:rPr>
                <w:i/>
              </w:rPr>
              <w:t>Практическая деятельность: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исполнять готовые алгоритмы для конкретных исходных данных;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подпрограмму;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разрабатывать программы для обработки одномерного массива: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 xml:space="preserve">нахождение минимального (максимального) значения в данном массиве;  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 xml:space="preserve">подсчёт количества элементов массива, удовлетворяющих некоторому условию; 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 xml:space="preserve">нахождение суммы всех элементов массива; </w:t>
            </w:r>
          </w:p>
          <w:p w:rsidR="000131B7" w:rsidRPr="000131B7" w:rsidRDefault="000131B7" w:rsidP="000131B7">
            <w:pPr>
              <w:pStyle w:val="1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нахождение количества и суммы всех чётных элементов в массиве;</w:t>
            </w:r>
          </w:p>
          <w:p w:rsidR="000131B7" w:rsidRPr="000131B7" w:rsidRDefault="000131B7" w:rsidP="000131B7">
            <w:pPr>
              <w:pStyle w:val="1"/>
              <w:spacing w:before="24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31B7">
              <w:rPr>
                <w:rFonts w:ascii="Times New Roman" w:hAnsi="Times New Roman"/>
                <w:sz w:val="24"/>
                <w:szCs w:val="24"/>
              </w:rPr>
              <w:t>сортировка элементов массива  и пр.).</w:t>
            </w:r>
          </w:p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16.11.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Задача о пути торможения автомобиля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21.11.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Решение задач на компьютере</w:t>
            </w:r>
          </w:p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№6 «Решение задач на компьютере»</w:t>
            </w:r>
          </w:p>
        </w:tc>
        <w:tc>
          <w:tcPr>
            <w:tcW w:w="5913" w:type="dxa"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23.11.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Одномерные массивы целых чисел. Описание массива. Использование циклов.  Практическая работа №7 «Одномерные массивы»</w:t>
            </w:r>
          </w:p>
        </w:tc>
        <w:tc>
          <w:tcPr>
            <w:tcW w:w="5913" w:type="dxa"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28.11.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Различные способы заполнения и вывода массива.</w:t>
            </w:r>
          </w:p>
        </w:tc>
        <w:tc>
          <w:tcPr>
            <w:tcW w:w="5913" w:type="dxa"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30.11.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№8 «Заполнение и вывод массива»</w:t>
            </w:r>
          </w:p>
        </w:tc>
        <w:tc>
          <w:tcPr>
            <w:tcW w:w="59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05.12.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Вычисление суммы элементов массива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07.12.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№9 «Вычисление суммы элементов массива»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12.12.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Последовательный поиск в массиве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14.12.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№10 «Последовательный поиск в массиве»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19.12.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Сортировка массива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21.12.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№11 «Сортировка массива»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26.12.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Решение задач с использованием массивов Практическая работа №12 «Решение задач с использованием массива»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28.12.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Проверочная работа №2  «Одномерные массивы»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11.01.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Последовательное построение алгоритма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16.01.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Разработка алгоритма методом последовательного уточнения для исполнителя Робот Практическая работа №13 «Разработка алгоритма методом последовательного уточнения для исполнителя Робот»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18.01.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Вспомогательные алгоритмы. Исполнитель Робот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23.01.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Запись вспомогательных алгоритмов на  языке Паскаль. Процедуры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25.01.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Практическая работа №14 «Процедуры»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30.01.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Функции Практическая работа №15 «Функции»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01.02.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Алгоритмы управления Практическая работа №16 «Алгоритмы управления»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06.02.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 xml:space="preserve">Обобщение и систематизация основных понятий темы «Алгоритмизация и программирование». 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08.02.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Контрольная  работа №3 по теме «Алгоритмизация и программирование».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A15544" w:rsidRPr="000131B7" w:rsidTr="000131B7">
        <w:trPr>
          <w:trHeight w:val="567"/>
          <w:jc w:val="center"/>
        </w:trPr>
        <w:tc>
          <w:tcPr>
            <w:tcW w:w="15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44" w:rsidRPr="000131B7" w:rsidRDefault="00A15544" w:rsidP="000131B7">
            <w:pPr>
              <w:pStyle w:val="a9"/>
              <w:spacing w:before="0" w:beforeAutospacing="0" w:after="0" w:afterAutospacing="0"/>
              <w:jc w:val="center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13,02.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Интерфейс электронных таблиц. Данные в ячейках таблицы. Практическая работа №17 «Интерфейс электронных таблиц. Данные в ячейках таблицы»</w:t>
            </w:r>
          </w:p>
        </w:tc>
        <w:tc>
          <w:tcPr>
            <w:tcW w:w="5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i/>
              </w:rPr>
            </w:pPr>
            <w:r w:rsidRPr="000131B7">
              <w:rPr>
                <w:i/>
              </w:rPr>
              <w:t>Аналитическая деятельность:</w:t>
            </w:r>
          </w:p>
          <w:p w:rsidR="000131B7" w:rsidRPr="000131B7" w:rsidRDefault="000131B7" w:rsidP="000131B7">
            <w:pPr>
              <w:shd w:val="clear" w:color="auto" w:fill="FFFFFF"/>
            </w:pPr>
            <w:r w:rsidRPr="000131B7">
              <w:t>анализировать пользовательский интерфейс используемого программного средства;</w:t>
            </w:r>
          </w:p>
          <w:p w:rsidR="000131B7" w:rsidRPr="000131B7" w:rsidRDefault="000131B7" w:rsidP="000131B7">
            <w:pPr>
              <w:shd w:val="clear" w:color="auto" w:fill="FFFFFF"/>
            </w:pPr>
            <w:r w:rsidRPr="000131B7">
              <w:t>определять условия и возможности применения программного средства для решения типовых задач;</w:t>
            </w:r>
          </w:p>
          <w:p w:rsidR="000131B7" w:rsidRPr="000131B7" w:rsidRDefault="000131B7" w:rsidP="000131B7">
            <w:pPr>
              <w:shd w:val="clear" w:color="auto" w:fill="FFFFFF"/>
            </w:pPr>
            <w:r w:rsidRPr="000131B7">
              <w:t xml:space="preserve">выявлять общее и отличия в разных программных </w:t>
            </w:r>
            <w:r w:rsidRPr="000131B7">
              <w:lastRenderedPageBreak/>
              <w:t>продуктах, предназначенных для решения одного класса задач.</w:t>
            </w:r>
          </w:p>
          <w:p w:rsidR="000131B7" w:rsidRPr="000131B7" w:rsidRDefault="000131B7" w:rsidP="000131B7">
            <w:pPr>
              <w:shd w:val="clear" w:color="auto" w:fill="FFFFFF"/>
            </w:pPr>
            <w:r w:rsidRPr="000131B7">
              <w:rPr>
                <w:i/>
              </w:rPr>
              <w:t>Практическая деятельность</w:t>
            </w:r>
            <w:r w:rsidRPr="000131B7">
              <w:t>:</w:t>
            </w:r>
          </w:p>
          <w:p w:rsidR="000131B7" w:rsidRPr="000131B7" w:rsidRDefault="000131B7" w:rsidP="000131B7">
            <w:pPr>
              <w:shd w:val="clear" w:color="auto" w:fill="FFFFFF"/>
            </w:pPr>
            <w:r w:rsidRPr="000131B7"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t>строить  диаграммы и графики в электронных таблицах.</w:t>
            </w: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15.02.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Основные режимы работы ЭТ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20.02.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 xml:space="preserve">Относительные, абсолютные и смешанные ссылки. Практическая работа №18 «Относительные, </w:t>
            </w:r>
            <w:r w:rsidRPr="000131B7">
              <w:rPr>
                <w:color w:val="404040"/>
              </w:rPr>
              <w:lastRenderedPageBreak/>
              <w:t>абсолютные и смешанные ссылки»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22.02.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Встроенные функции. Практическая работа№19 «Встроенные функции»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27.02.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Логические функции. Практическая работа №20 «Логические функции»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01.03.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Организация вычислений в ЭТ. Практическая работа №21 «Организация вычислений в ЭТ»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06.03.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Сортировка и поиск данных. Практическая работа №22 «Сортировка и поиск данных»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13.03.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Диаграмма как средство визуализации данных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15.03.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Построение диаграмм. Практическая работа №23 «Построение диаграмм»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20.03.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Обобщение и систематизация основных понятий темы «Обработка числовой информации в электронных таблицах».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22.03.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Контрольная  работа №4 по теме «Обработка числовой информации в электронных таблицах».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A15544" w:rsidRPr="000131B7" w:rsidTr="000131B7">
        <w:trPr>
          <w:trHeight w:val="458"/>
          <w:jc w:val="center"/>
        </w:trPr>
        <w:tc>
          <w:tcPr>
            <w:tcW w:w="15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44" w:rsidRPr="000131B7" w:rsidRDefault="00A15544" w:rsidP="000131B7">
            <w:pPr>
              <w:pStyle w:val="a9"/>
              <w:spacing w:before="0" w:beforeAutospacing="0" w:after="0" w:afterAutospacing="0"/>
              <w:jc w:val="center"/>
              <w:rPr>
                <w:color w:val="404040"/>
              </w:rPr>
            </w:pPr>
            <w:r w:rsidRPr="000131B7">
              <w:rPr>
                <w:b/>
                <w:bCs/>
                <w:color w:val="000000"/>
                <w:sz w:val="28"/>
                <w:lang w:val="en-US"/>
              </w:rPr>
              <w:t>V</w:t>
            </w:r>
            <w:r w:rsidRPr="000131B7">
              <w:rPr>
                <w:b/>
                <w:bCs/>
                <w:color w:val="000000"/>
                <w:sz w:val="28"/>
              </w:rPr>
              <w:t>. Коммуникационные технологии</w:t>
            </w:r>
            <w:r w:rsidRPr="000131B7">
              <w:rPr>
                <w:b/>
                <w:bCs/>
                <w:color w:val="000000"/>
                <w:sz w:val="28"/>
                <w:lang w:val="en-US"/>
              </w:rPr>
              <w:t xml:space="preserve"> – </w:t>
            </w:r>
            <w:r w:rsidRPr="000131B7">
              <w:rPr>
                <w:b/>
                <w:bCs/>
                <w:color w:val="000000"/>
                <w:sz w:val="28"/>
              </w:rPr>
              <w:t>11 часов.</w:t>
            </w: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03.04.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Локальные и глобальные компьютерные сети</w:t>
            </w:r>
          </w:p>
        </w:tc>
        <w:tc>
          <w:tcPr>
            <w:tcW w:w="5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i/>
              </w:rPr>
            </w:pPr>
            <w:r w:rsidRPr="000131B7">
              <w:rPr>
                <w:i/>
              </w:rPr>
              <w:t>Аналитическая деятельность:</w:t>
            </w:r>
          </w:p>
          <w:p w:rsidR="000131B7" w:rsidRPr="000131B7" w:rsidRDefault="000131B7" w:rsidP="000131B7">
            <w:r w:rsidRPr="000131B7">
              <w:t>выявлять общие черты и отличия способов взаимодействия на основе компьютерных сетей;</w:t>
            </w:r>
          </w:p>
          <w:p w:rsidR="000131B7" w:rsidRPr="000131B7" w:rsidRDefault="000131B7" w:rsidP="000131B7">
            <w:r w:rsidRPr="000131B7">
              <w:t>анализировать доменные имена компьютеров и адреса документов в Интернете;</w:t>
            </w:r>
          </w:p>
          <w:p w:rsidR="000131B7" w:rsidRPr="000131B7" w:rsidRDefault="000131B7" w:rsidP="000131B7">
            <w:r w:rsidRPr="000131B7">
              <w:t xml:space="preserve">приводить примеры ситуаций, в которых требуется поиск информации; </w:t>
            </w:r>
          </w:p>
          <w:p w:rsidR="000131B7" w:rsidRPr="000131B7" w:rsidRDefault="000131B7" w:rsidP="000131B7">
            <w:r w:rsidRPr="000131B7"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:rsidR="000131B7" w:rsidRPr="000131B7" w:rsidRDefault="000131B7" w:rsidP="000131B7">
            <w:r w:rsidRPr="000131B7">
              <w:t>распознавать потенциальные угрозы и вредные воздействия, связанные с ИКТ; оценивать предлагаемы пути их устранения.</w:t>
            </w:r>
          </w:p>
          <w:p w:rsidR="000131B7" w:rsidRPr="000131B7" w:rsidRDefault="000131B7" w:rsidP="000131B7">
            <w:pPr>
              <w:rPr>
                <w:i/>
              </w:rPr>
            </w:pPr>
            <w:r w:rsidRPr="000131B7">
              <w:rPr>
                <w:i/>
              </w:rPr>
              <w:t xml:space="preserve">Практическая деятельность: </w:t>
            </w:r>
          </w:p>
          <w:p w:rsidR="000131B7" w:rsidRPr="000131B7" w:rsidRDefault="000131B7" w:rsidP="000131B7">
            <w:r w:rsidRPr="000131B7">
              <w:lastRenderedPageBreak/>
              <w:t>осуществлять взаимодействие посредством электронной почты, чата, форума;</w:t>
            </w:r>
          </w:p>
          <w:p w:rsidR="000131B7" w:rsidRPr="000131B7" w:rsidRDefault="000131B7" w:rsidP="000131B7">
            <w:r w:rsidRPr="000131B7"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0131B7" w:rsidRPr="000131B7" w:rsidRDefault="000131B7" w:rsidP="000131B7">
            <w:r w:rsidRPr="000131B7">
              <w:t>проводить поиск информации в сети Интернет по запросам с использованием логических операций;</w:t>
            </w:r>
          </w:p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t>создавать с использованием конструкторов (шаблонов)  комплексные информационные объекты в виде web-страницы,  включающей графические объекты.</w:t>
            </w: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05.04.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Как устроен Интернет. IP-адрес компьютера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10.04.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Доменная система имён. Протоколы передачи данных.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12.04.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Всемирная паутина. Файловые архивы.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17.04.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Электронная почта. Сетевое коллективное взаимодействие. Сетевой этикет.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19.04.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Технологии создания сайта. Практическая работа №24 «Технологии создания сайта»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24.04.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Содержание и структура сайта. Практическая работа №25 «Содержание и структура сайта»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26.04.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Оформление сайта. Практическая работа №26 «Оформление сайта»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08.05.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Размещение сайта в Интернете.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15.05.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 xml:space="preserve">Обобщение и систематизация основных понятий темы «Коммуникационные технологии». 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17.05.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Контрольная работа №5 по теме «Коммуникационные технологии».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  <w:tr w:rsidR="00A15544" w:rsidRPr="000131B7" w:rsidTr="000131B7">
        <w:trPr>
          <w:trHeight w:val="567"/>
          <w:jc w:val="center"/>
        </w:trPr>
        <w:tc>
          <w:tcPr>
            <w:tcW w:w="15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44" w:rsidRPr="000131B7" w:rsidRDefault="00A15544" w:rsidP="000131B7">
            <w:pPr>
              <w:pStyle w:val="a9"/>
              <w:spacing w:before="0" w:beforeAutospacing="0" w:after="0" w:afterAutospacing="0"/>
              <w:jc w:val="center"/>
              <w:rPr>
                <w:color w:val="404040"/>
              </w:rPr>
            </w:pPr>
            <w:r w:rsidRPr="000131B7">
              <w:rPr>
                <w:b/>
                <w:color w:val="000000"/>
                <w:sz w:val="28"/>
                <w:lang w:val="en-US"/>
              </w:rPr>
              <w:t>VI</w:t>
            </w:r>
            <w:r w:rsidRPr="000131B7">
              <w:rPr>
                <w:b/>
                <w:color w:val="000000"/>
                <w:sz w:val="28"/>
              </w:rPr>
              <w:t>. Итоговое повторение</w:t>
            </w:r>
            <w:r w:rsidRPr="000131B7">
              <w:rPr>
                <w:b/>
                <w:color w:val="000000"/>
                <w:sz w:val="28"/>
                <w:lang w:val="en-US"/>
              </w:rPr>
              <w:t xml:space="preserve"> – </w:t>
            </w:r>
            <w:r w:rsidR="00823015">
              <w:rPr>
                <w:b/>
                <w:color w:val="000000"/>
                <w:sz w:val="28"/>
              </w:rPr>
              <w:t>2 часа</w:t>
            </w:r>
            <w:r w:rsidRPr="000131B7">
              <w:rPr>
                <w:b/>
                <w:color w:val="000000"/>
                <w:sz w:val="28"/>
              </w:rPr>
              <w:t>.</w:t>
            </w: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22.05.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Информация и информационные процессы</w:t>
            </w:r>
          </w:p>
        </w:tc>
        <w:tc>
          <w:tcPr>
            <w:tcW w:w="5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  <w:lang w:val="en-US"/>
              </w:rPr>
            </w:pPr>
            <w:r w:rsidRPr="000131B7">
              <w:rPr>
                <w:color w:val="404040"/>
              </w:rPr>
              <w:t xml:space="preserve">Все действия, изложенные в гл. </w:t>
            </w:r>
            <w:r w:rsidRPr="000131B7">
              <w:rPr>
                <w:color w:val="404040"/>
                <w:lang w:val="en-US"/>
              </w:rPr>
              <w:t>II – V.</w:t>
            </w:r>
          </w:p>
        </w:tc>
      </w:tr>
      <w:tr w:rsidR="000131B7" w:rsidRPr="000131B7" w:rsidTr="00AA5E39">
        <w:trPr>
          <w:trHeight w:val="3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40404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rPr>
                <w:color w:val="404040"/>
              </w:rPr>
            </w:pPr>
            <w:r w:rsidRPr="000131B7">
              <w:rPr>
                <w:color w:val="404040"/>
              </w:rPr>
              <w:t>24.05.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r w:rsidRPr="000131B7">
              <w:rPr>
                <w:color w:val="404040"/>
                <w:lang w:val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  <w:r w:rsidRPr="000131B7">
              <w:rPr>
                <w:color w:val="404040"/>
              </w:rPr>
              <w:t>Системы счисления</w:t>
            </w:r>
          </w:p>
        </w:tc>
        <w:tc>
          <w:tcPr>
            <w:tcW w:w="59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1B7" w:rsidRPr="000131B7" w:rsidRDefault="000131B7" w:rsidP="000131B7">
            <w:pPr>
              <w:pStyle w:val="a9"/>
              <w:spacing w:before="0" w:beforeAutospacing="0" w:after="0" w:afterAutospacing="0"/>
              <w:rPr>
                <w:color w:val="404040"/>
              </w:rPr>
            </w:pPr>
          </w:p>
        </w:tc>
      </w:tr>
    </w:tbl>
    <w:p w:rsidR="00A15544" w:rsidRPr="000131B7" w:rsidRDefault="00A15544" w:rsidP="000131B7">
      <w:pPr>
        <w:rPr>
          <w:sz w:val="28"/>
        </w:rPr>
      </w:pPr>
    </w:p>
    <w:p w:rsidR="00A15544" w:rsidRPr="000131B7" w:rsidRDefault="00A15544" w:rsidP="000131B7">
      <w:pPr>
        <w:rPr>
          <w:b/>
          <w:sz w:val="28"/>
        </w:rPr>
      </w:pPr>
    </w:p>
    <w:sectPr w:rsidR="00A15544" w:rsidRPr="000131B7" w:rsidSect="009373A4">
      <w:footerReference w:type="default" r:id="rId7"/>
      <w:pgSz w:w="16838" w:h="11906" w:orient="landscape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E6D" w:rsidRDefault="008D1E6D" w:rsidP="00A15544">
      <w:r>
        <w:separator/>
      </w:r>
    </w:p>
  </w:endnote>
  <w:endnote w:type="continuationSeparator" w:id="1">
    <w:p w:rsidR="008D1E6D" w:rsidRDefault="008D1E6D" w:rsidP="00A15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492"/>
      <w:docPartObj>
        <w:docPartGallery w:val="Page Numbers (Bottom of Page)"/>
        <w:docPartUnique/>
      </w:docPartObj>
    </w:sdtPr>
    <w:sdtContent>
      <w:p w:rsidR="009373A4" w:rsidRDefault="00065746">
        <w:pPr>
          <w:pStyle w:val="ac"/>
          <w:jc w:val="right"/>
        </w:pPr>
        <w:fldSimple w:instr=" PAGE   \* MERGEFORMAT ">
          <w:r w:rsidR="003E686E">
            <w:rPr>
              <w:noProof/>
            </w:rPr>
            <w:t>2</w:t>
          </w:r>
        </w:fldSimple>
      </w:p>
    </w:sdtContent>
  </w:sdt>
  <w:p w:rsidR="009373A4" w:rsidRDefault="009373A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E6D" w:rsidRDefault="008D1E6D" w:rsidP="00A15544">
      <w:r>
        <w:separator/>
      </w:r>
    </w:p>
  </w:footnote>
  <w:footnote w:type="continuationSeparator" w:id="1">
    <w:p w:rsidR="008D1E6D" w:rsidRDefault="008D1E6D" w:rsidP="00A155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17E7"/>
    <w:multiLevelType w:val="hybridMultilevel"/>
    <w:tmpl w:val="459A7BB8"/>
    <w:lvl w:ilvl="0" w:tplc="DBA62BAE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1FA0C76"/>
    <w:multiLevelType w:val="hybridMultilevel"/>
    <w:tmpl w:val="5626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726A8"/>
    <w:multiLevelType w:val="hybridMultilevel"/>
    <w:tmpl w:val="87E84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84301C"/>
    <w:multiLevelType w:val="hybridMultilevel"/>
    <w:tmpl w:val="BE7C5690"/>
    <w:lvl w:ilvl="0" w:tplc="69C4F53E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85711A6"/>
    <w:multiLevelType w:val="hybridMultilevel"/>
    <w:tmpl w:val="751E6D60"/>
    <w:name w:val="WW8Num82"/>
    <w:lvl w:ilvl="0" w:tplc="67409A1E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C2D02"/>
    <w:multiLevelType w:val="hybridMultilevel"/>
    <w:tmpl w:val="BFBAE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10E9E"/>
    <w:multiLevelType w:val="hybridMultilevel"/>
    <w:tmpl w:val="06AC4006"/>
    <w:lvl w:ilvl="0" w:tplc="8C12F67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74490E"/>
    <w:multiLevelType w:val="hybridMultilevel"/>
    <w:tmpl w:val="C82CFB4E"/>
    <w:lvl w:ilvl="0" w:tplc="A25C19AC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23F76C1"/>
    <w:multiLevelType w:val="hybridMultilevel"/>
    <w:tmpl w:val="41AA74A2"/>
    <w:lvl w:ilvl="0" w:tplc="532AFB3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84B4E60"/>
    <w:multiLevelType w:val="hybridMultilevel"/>
    <w:tmpl w:val="1662F3FE"/>
    <w:lvl w:ilvl="0" w:tplc="A8EAB872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45547305"/>
    <w:multiLevelType w:val="hybridMultilevel"/>
    <w:tmpl w:val="95F0B9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600B73"/>
    <w:multiLevelType w:val="hybridMultilevel"/>
    <w:tmpl w:val="C1BAA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E0B9FC">
      <w:start w:val="1"/>
      <w:numFmt w:val="bullet"/>
      <w:lvlText w:val="o"/>
      <w:lvlJc w:val="left"/>
      <w:pPr>
        <w:ind w:left="851" w:firstLine="229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582E12"/>
    <w:multiLevelType w:val="hybridMultilevel"/>
    <w:tmpl w:val="2390BDEA"/>
    <w:lvl w:ilvl="0" w:tplc="12D4CAF6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6CAA0CE9"/>
    <w:multiLevelType w:val="hybridMultilevel"/>
    <w:tmpl w:val="D07E1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3C79DC"/>
    <w:multiLevelType w:val="hybridMultilevel"/>
    <w:tmpl w:val="D9AACFA6"/>
    <w:lvl w:ilvl="0" w:tplc="838E54A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D427FD"/>
    <w:multiLevelType w:val="hybridMultilevel"/>
    <w:tmpl w:val="162CF4EC"/>
    <w:lvl w:ilvl="0" w:tplc="9AC4D4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B681D"/>
    <w:multiLevelType w:val="hybridMultilevel"/>
    <w:tmpl w:val="E72C1038"/>
    <w:lvl w:ilvl="0" w:tplc="B798E97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6"/>
  </w:num>
  <w:num w:numId="6">
    <w:abstractNumId w:val="11"/>
  </w:num>
  <w:num w:numId="7">
    <w:abstractNumId w:val="7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6"/>
  </w:num>
  <w:num w:numId="13">
    <w:abstractNumId w:val="15"/>
  </w:num>
  <w:num w:numId="14">
    <w:abstractNumId w:val="14"/>
  </w:num>
  <w:num w:numId="15">
    <w:abstractNumId w:val="10"/>
  </w:num>
  <w:num w:numId="16">
    <w:abstractNumId w:val="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5D321E"/>
    <w:rsid w:val="000131B7"/>
    <w:rsid w:val="00025DB7"/>
    <w:rsid w:val="00065746"/>
    <w:rsid w:val="000C159F"/>
    <w:rsid w:val="000E5434"/>
    <w:rsid w:val="000F5F57"/>
    <w:rsid w:val="001F0A63"/>
    <w:rsid w:val="00245D2B"/>
    <w:rsid w:val="002517D3"/>
    <w:rsid w:val="002A41F2"/>
    <w:rsid w:val="002B51AE"/>
    <w:rsid w:val="002C13BF"/>
    <w:rsid w:val="00361063"/>
    <w:rsid w:val="003E686E"/>
    <w:rsid w:val="00461B45"/>
    <w:rsid w:val="004875E0"/>
    <w:rsid w:val="00515B64"/>
    <w:rsid w:val="005A1200"/>
    <w:rsid w:val="005D321E"/>
    <w:rsid w:val="005E6851"/>
    <w:rsid w:val="007E74E2"/>
    <w:rsid w:val="00823015"/>
    <w:rsid w:val="008D1E6D"/>
    <w:rsid w:val="008F1896"/>
    <w:rsid w:val="008F6BE0"/>
    <w:rsid w:val="009066A8"/>
    <w:rsid w:val="009373A4"/>
    <w:rsid w:val="009702E8"/>
    <w:rsid w:val="009A22F7"/>
    <w:rsid w:val="009D5B3A"/>
    <w:rsid w:val="009E50A8"/>
    <w:rsid w:val="00A15544"/>
    <w:rsid w:val="00A461C8"/>
    <w:rsid w:val="00A82ABA"/>
    <w:rsid w:val="00AA5E39"/>
    <w:rsid w:val="00CB28BF"/>
    <w:rsid w:val="00CD2E60"/>
    <w:rsid w:val="00D777B6"/>
    <w:rsid w:val="00E213B1"/>
    <w:rsid w:val="00F56762"/>
    <w:rsid w:val="00FB6CBF"/>
    <w:rsid w:val="00FD4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74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1"/>
    <w:locked/>
    <w:rsid w:val="007E74E2"/>
    <w:rPr>
      <w:rFonts w:ascii="Arial" w:eastAsia="Times New Roman" w:hAnsi="Arial" w:cs="Arial"/>
    </w:rPr>
  </w:style>
  <w:style w:type="paragraph" w:styleId="a4">
    <w:name w:val="No Spacing"/>
    <w:link w:val="a3"/>
    <w:qFormat/>
    <w:rsid w:val="007E7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List Paragraph"/>
    <w:basedOn w:val="a"/>
    <w:link w:val="a6"/>
    <w:uiPriority w:val="34"/>
    <w:qFormat/>
    <w:rsid w:val="007E74E2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A15544"/>
    <w:pPr>
      <w:spacing w:after="120"/>
      <w:ind w:left="283"/>
    </w:pPr>
    <w:rPr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155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iPriority w:val="99"/>
    <w:rsid w:val="00A1554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A155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A155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15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55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55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9702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9702E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CD2E6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2E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74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1"/>
    <w:locked/>
    <w:rsid w:val="007E74E2"/>
    <w:rPr>
      <w:rFonts w:ascii="Arial" w:eastAsia="Times New Roman" w:hAnsi="Arial" w:cs="Arial"/>
    </w:rPr>
  </w:style>
  <w:style w:type="paragraph" w:styleId="a4">
    <w:name w:val="No Spacing"/>
    <w:link w:val="a3"/>
    <w:qFormat/>
    <w:rsid w:val="007E7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34"/>
    <w:qFormat/>
    <w:rsid w:val="007E74E2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A15544"/>
    <w:pPr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155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rsid w:val="00A1554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A155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A15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5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15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155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5"/>
    <w:uiPriority w:val="34"/>
    <w:locked/>
    <w:rsid w:val="009702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9702E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CD2E6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2E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4715</Words>
  <Characters>26879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8</cp:revision>
  <cp:lastPrinted>2019-04-19T06:05:00Z</cp:lastPrinted>
  <dcterms:created xsi:type="dcterms:W3CDTF">2019-03-28T05:17:00Z</dcterms:created>
  <dcterms:modified xsi:type="dcterms:W3CDTF">2019-04-29T09:23:00Z</dcterms:modified>
</cp:coreProperties>
</file>